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B3B41" w14:textId="77777777" w:rsidR="00BE3E42" w:rsidRDefault="005A0654">
      <w:pPr>
        <w:rPr>
          <w:rFonts w:ascii="Times New Roman" w:hAnsi="Times New Roman" w:cs="Times New Roman"/>
        </w:rPr>
      </w:pPr>
      <w:bookmarkStart w:id="0" w:name="_Hlk17206235"/>
      <w:bookmarkEnd w:id="0"/>
      <w:r>
        <w:rPr>
          <w:rFonts w:ascii="Times New Roman" w:hAnsi="Times New Roman" w:cs="Times New Roman" w:hint="eastAsia"/>
        </w:rPr>
        <w:t xml:space="preserve"> </w:t>
      </w:r>
    </w:p>
    <w:p w14:paraId="12ED1C7C" w14:textId="77777777" w:rsidR="00BE3E42" w:rsidRDefault="00BE3E42">
      <w:pPr>
        <w:rPr>
          <w:rFonts w:ascii="Times New Roman" w:hAnsi="Times New Roman" w:cs="Times New Roman"/>
        </w:rPr>
      </w:pPr>
    </w:p>
    <w:p w14:paraId="2D6A7BCB" w14:textId="77777777" w:rsidR="00BE3E42" w:rsidRDefault="00BE3E42">
      <w:pPr>
        <w:rPr>
          <w:rFonts w:ascii="Times New Roman" w:hAnsi="Times New Roman" w:cs="Times New Roman"/>
        </w:rPr>
      </w:pPr>
    </w:p>
    <w:p w14:paraId="691BDDCE" w14:textId="77777777" w:rsidR="00BE3E42" w:rsidRDefault="00BE3E42">
      <w:pPr>
        <w:rPr>
          <w:rFonts w:ascii="Times New Roman" w:hAnsi="Times New Roman" w:cs="Times New Roman"/>
        </w:rPr>
      </w:pPr>
    </w:p>
    <w:p w14:paraId="6D19177A" w14:textId="77777777" w:rsidR="00BE3E42" w:rsidRPr="00FE5462" w:rsidRDefault="00357079">
      <w:pPr>
        <w:jc w:val="center"/>
        <w:rPr>
          <w:rFonts w:ascii="Times New Roman" w:hAnsi="Times New Roman" w:cs="Times New Roman"/>
          <w:b/>
          <w:bCs/>
          <w:sz w:val="40"/>
          <w:szCs w:val="40"/>
        </w:rPr>
      </w:pPr>
      <w:r w:rsidRPr="00FE5462">
        <w:rPr>
          <w:rFonts w:ascii="Times New Roman" w:hAnsi="Times New Roman" w:cs="Times New Roman" w:hint="eastAsia"/>
          <w:b/>
          <w:bCs/>
          <w:sz w:val="40"/>
          <w:szCs w:val="40"/>
        </w:rPr>
        <w:t>桐乡市奕鸣纺织整理有限公司</w:t>
      </w:r>
    </w:p>
    <w:p w14:paraId="76A695E2" w14:textId="77777777" w:rsidR="00BE3E42" w:rsidRPr="00FE5462" w:rsidRDefault="00357079">
      <w:pPr>
        <w:jc w:val="center"/>
        <w:rPr>
          <w:rFonts w:ascii="Times New Roman" w:hAnsi="Times New Roman" w:cs="Times New Roman"/>
          <w:b/>
          <w:bCs/>
          <w:sz w:val="40"/>
          <w:szCs w:val="40"/>
        </w:rPr>
      </w:pPr>
      <w:r w:rsidRPr="00FE5462">
        <w:rPr>
          <w:rFonts w:ascii="Times New Roman" w:hAnsi="Times New Roman" w:cs="Times New Roman" w:hint="eastAsia"/>
          <w:b/>
          <w:bCs/>
          <w:sz w:val="40"/>
          <w:szCs w:val="40"/>
        </w:rPr>
        <w:t>年产复合布</w:t>
      </w:r>
      <w:r w:rsidRPr="00FE5462">
        <w:rPr>
          <w:rFonts w:ascii="Times New Roman" w:hAnsi="Times New Roman" w:cs="Times New Roman" w:hint="eastAsia"/>
          <w:b/>
          <w:bCs/>
          <w:sz w:val="40"/>
          <w:szCs w:val="40"/>
        </w:rPr>
        <w:t>800</w:t>
      </w:r>
      <w:r w:rsidRPr="00FE5462">
        <w:rPr>
          <w:rFonts w:ascii="Times New Roman" w:hAnsi="Times New Roman" w:cs="Times New Roman" w:hint="eastAsia"/>
          <w:b/>
          <w:bCs/>
          <w:sz w:val="40"/>
          <w:szCs w:val="40"/>
        </w:rPr>
        <w:t>万米</w:t>
      </w:r>
      <w:r w:rsidR="003C07FA" w:rsidRPr="00FE5462">
        <w:rPr>
          <w:rFonts w:ascii="Times New Roman" w:hAnsi="Times New Roman" w:cs="Times New Roman" w:hint="eastAsia"/>
          <w:b/>
          <w:bCs/>
          <w:sz w:val="40"/>
          <w:szCs w:val="40"/>
        </w:rPr>
        <w:t>新建项目</w:t>
      </w:r>
    </w:p>
    <w:p w14:paraId="6FD0F4F6" w14:textId="4CD5D425" w:rsidR="00BE3E42" w:rsidRPr="00FE5462" w:rsidRDefault="00357079">
      <w:pPr>
        <w:jc w:val="center"/>
        <w:rPr>
          <w:rFonts w:ascii="Times New Roman" w:hAnsi="Times New Roman" w:cs="Times New Roman"/>
          <w:b/>
          <w:bCs/>
          <w:sz w:val="40"/>
          <w:szCs w:val="40"/>
        </w:rPr>
      </w:pPr>
      <w:r w:rsidRPr="00FE5462">
        <w:rPr>
          <w:rFonts w:ascii="Times New Roman" w:hAnsi="Times New Roman" w:cs="Times New Roman"/>
          <w:b/>
          <w:bCs/>
          <w:sz w:val="40"/>
          <w:szCs w:val="40"/>
        </w:rPr>
        <w:t>竣工环境保护</w:t>
      </w:r>
      <w:r w:rsidR="00FE5462" w:rsidRPr="00FE5462">
        <w:rPr>
          <w:rFonts w:ascii="Times New Roman" w:hAnsi="Times New Roman" w:cs="Times New Roman" w:hint="eastAsia"/>
          <w:b/>
          <w:bCs/>
          <w:sz w:val="40"/>
          <w:szCs w:val="40"/>
        </w:rPr>
        <w:t>设施</w:t>
      </w:r>
      <w:r w:rsidR="00E860FC" w:rsidRPr="00FE5462">
        <w:rPr>
          <w:rFonts w:ascii="Times New Roman" w:hAnsi="Times New Roman" w:cs="Times New Roman" w:hint="eastAsia"/>
          <w:b/>
          <w:bCs/>
          <w:sz w:val="40"/>
          <w:szCs w:val="40"/>
        </w:rPr>
        <w:t>（固废</w:t>
      </w:r>
      <w:r w:rsidR="00FE5462" w:rsidRPr="00FE5462">
        <w:rPr>
          <w:rFonts w:ascii="Times New Roman" w:hAnsi="Times New Roman" w:cs="Times New Roman" w:hint="eastAsia"/>
          <w:b/>
          <w:bCs/>
          <w:sz w:val="40"/>
          <w:szCs w:val="40"/>
        </w:rPr>
        <w:t>部分</w:t>
      </w:r>
      <w:r w:rsidR="00E860FC" w:rsidRPr="00FE5462">
        <w:rPr>
          <w:rFonts w:ascii="Times New Roman" w:hAnsi="Times New Roman" w:cs="Times New Roman" w:hint="eastAsia"/>
          <w:b/>
          <w:bCs/>
          <w:sz w:val="40"/>
          <w:szCs w:val="40"/>
        </w:rPr>
        <w:t>）</w:t>
      </w:r>
      <w:r w:rsidRPr="00FE5462">
        <w:rPr>
          <w:rFonts w:ascii="Times New Roman" w:hAnsi="Times New Roman" w:cs="Times New Roman"/>
          <w:b/>
          <w:bCs/>
          <w:sz w:val="40"/>
          <w:szCs w:val="40"/>
        </w:rPr>
        <w:t>验收监测报告</w:t>
      </w:r>
    </w:p>
    <w:p w14:paraId="3E5276EE" w14:textId="77777777" w:rsidR="00BE3E42" w:rsidRDefault="00BE3E42">
      <w:pPr>
        <w:jc w:val="center"/>
        <w:rPr>
          <w:rFonts w:ascii="Times New Roman" w:hAnsi="Times New Roman" w:cs="Times New Roman"/>
          <w:b/>
          <w:bCs/>
          <w:sz w:val="32"/>
          <w:szCs w:val="32"/>
        </w:rPr>
      </w:pPr>
    </w:p>
    <w:p w14:paraId="7CA96226" w14:textId="77777777" w:rsidR="00BE3E42" w:rsidRPr="00357079" w:rsidRDefault="00BE3E42">
      <w:pPr>
        <w:jc w:val="center"/>
        <w:rPr>
          <w:rFonts w:ascii="Times New Roman" w:hAnsi="Times New Roman" w:cs="Times New Roman"/>
          <w:b/>
          <w:bCs/>
          <w:sz w:val="32"/>
          <w:szCs w:val="32"/>
        </w:rPr>
      </w:pPr>
    </w:p>
    <w:p w14:paraId="092735E8" w14:textId="77777777" w:rsidR="00BE3E42" w:rsidRDefault="00BE3E42">
      <w:pPr>
        <w:jc w:val="center"/>
        <w:rPr>
          <w:rFonts w:ascii="Times New Roman" w:hAnsi="Times New Roman" w:cs="Times New Roman"/>
          <w:b/>
          <w:bCs/>
          <w:sz w:val="32"/>
          <w:szCs w:val="32"/>
        </w:rPr>
      </w:pPr>
    </w:p>
    <w:p w14:paraId="404BC08D" w14:textId="77777777" w:rsidR="00BE3E42" w:rsidRDefault="00BE3E42">
      <w:pPr>
        <w:jc w:val="center"/>
        <w:rPr>
          <w:rFonts w:ascii="Times New Roman" w:hAnsi="Times New Roman" w:cs="Times New Roman"/>
          <w:b/>
          <w:bCs/>
          <w:sz w:val="32"/>
          <w:szCs w:val="32"/>
        </w:rPr>
      </w:pPr>
    </w:p>
    <w:p w14:paraId="3526AEB3" w14:textId="77777777" w:rsidR="00BE3E42" w:rsidRDefault="00BE3E42">
      <w:pPr>
        <w:jc w:val="center"/>
        <w:rPr>
          <w:rFonts w:ascii="Times New Roman" w:hAnsi="Times New Roman" w:cs="Times New Roman"/>
          <w:b/>
          <w:bCs/>
          <w:sz w:val="32"/>
          <w:szCs w:val="32"/>
        </w:rPr>
      </w:pPr>
    </w:p>
    <w:p w14:paraId="2808DBD3" w14:textId="77777777" w:rsidR="00BE3E42" w:rsidRDefault="00BE3E42">
      <w:pPr>
        <w:rPr>
          <w:rFonts w:ascii="Times New Roman" w:hAnsi="Times New Roman" w:cs="Times New Roman"/>
          <w:b/>
          <w:bCs/>
          <w:sz w:val="32"/>
          <w:szCs w:val="32"/>
        </w:rPr>
      </w:pPr>
    </w:p>
    <w:p w14:paraId="76E5FC79" w14:textId="77777777" w:rsidR="00BE3E42" w:rsidRDefault="00BE3E42">
      <w:pPr>
        <w:jc w:val="center"/>
        <w:rPr>
          <w:rFonts w:ascii="Times New Roman" w:hAnsi="Times New Roman" w:cs="Times New Roman"/>
          <w:b/>
          <w:bCs/>
          <w:sz w:val="32"/>
          <w:szCs w:val="32"/>
        </w:rPr>
      </w:pPr>
    </w:p>
    <w:p w14:paraId="7013B174" w14:textId="77777777" w:rsidR="00BE3E42" w:rsidRDefault="00BE3E42">
      <w:pPr>
        <w:jc w:val="center"/>
        <w:rPr>
          <w:rFonts w:ascii="Times New Roman" w:hAnsi="Times New Roman" w:cs="Times New Roman"/>
          <w:b/>
          <w:bCs/>
          <w:sz w:val="32"/>
          <w:szCs w:val="32"/>
        </w:rPr>
      </w:pPr>
    </w:p>
    <w:p w14:paraId="3E8BA6F4" w14:textId="42386529" w:rsidR="00BE3E42" w:rsidRDefault="00BE3E42">
      <w:pPr>
        <w:jc w:val="center"/>
        <w:rPr>
          <w:rFonts w:ascii="Times New Roman" w:hAnsi="Times New Roman" w:cs="Times New Roman"/>
          <w:b/>
          <w:bCs/>
          <w:sz w:val="32"/>
          <w:szCs w:val="32"/>
        </w:rPr>
      </w:pPr>
    </w:p>
    <w:p w14:paraId="088DA7F2" w14:textId="19D287C9" w:rsidR="00FE5462" w:rsidRDefault="00FE5462">
      <w:pPr>
        <w:jc w:val="center"/>
        <w:rPr>
          <w:rFonts w:ascii="Times New Roman" w:hAnsi="Times New Roman" w:cs="Times New Roman"/>
          <w:b/>
          <w:bCs/>
          <w:sz w:val="32"/>
          <w:szCs w:val="32"/>
        </w:rPr>
      </w:pPr>
    </w:p>
    <w:p w14:paraId="3CAFF88B" w14:textId="45DED41F" w:rsidR="00FE5462" w:rsidRDefault="00FE5462">
      <w:pPr>
        <w:jc w:val="center"/>
        <w:rPr>
          <w:rFonts w:ascii="Times New Roman" w:hAnsi="Times New Roman" w:cs="Times New Roman"/>
          <w:b/>
          <w:bCs/>
          <w:sz w:val="32"/>
          <w:szCs w:val="32"/>
        </w:rPr>
      </w:pPr>
    </w:p>
    <w:p w14:paraId="107C8B1F" w14:textId="77777777" w:rsidR="00FE5462" w:rsidRDefault="00FE5462">
      <w:pPr>
        <w:jc w:val="center"/>
        <w:rPr>
          <w:rFonts w:ascii="Times New Roman" w:hAnsi="Times New Roman" w:cs="Times New Roman" w:hint="eastAsia"/>
          <w:b/>
          <w:bCs/>
          <w:sz w:val="32"/>
          <w:szCs w:val="32"/>
        </w:rPr>
      </w:pPr>
    </w:p>
    <w:p w14:paraId="247A4EDB" w14:textId="77777777" w:rsidR="00FE5462" w:rsidRDefault="00FE5462">
      <w:pPr>
        <w:jc w:val="center"/>
        <w:rPr>
          <w:rFonts w:ascii="Times New Roman" w:hAnsi="Times New Roman" w:cs="Times New Roman" w:hint="eastAsia"/>
          <w:b/>
          <w:bCs/>
          <w:sz w:val="32"/>
          <w:szCs w:val="32"/>
        </w:rPr>
      </w:pPr>
    </w:p>
    <w:p w14:paraId="0E90A334" w14:textId="77777777" w:rsidR="00BE3E42" w:rsidRPr="00B1673F" w:rsidRDefault="00357079">
      <w:pPr>
        <w:jc w:val="center"/>
        <w:rPr>
          <w:rFonts w:ascii="Times New Roman" w:hAnsi="Times New Roman" w:cs="Times New Roman"/>
          <w:b/>
          <w:bCs/>
          <w:sz w:val="32"/>
          <w:szCs w:val="32"/>
        </w:rPr>
      </w:pPr>
      <w:r w:rsidRPr="00B1673F">
        <w:rPr>
          <w:rFonts w:ascii="Times New Roman" w:hAnsi="Times New Roman" w:cs="Times New Roman"/>
          <w:b/>
          <w:bCs/>
          <w:sz w:val="32"/>
          <w:szCs w:val="32"/>
        </w:rPr>
        <w:t>建设单位：</w:t>
      </w:r>
      <w:r w:rsidRPr="00B1673F">
        <w:rPr>
          <w:rFonts w:ascii="Times New Roman" w:hAnsi="Times New Roman" w:cs="Times New Roman" w:hint="eastAsia"/>
          <w:b/>
          <w:bCs/>
          <w:sz w:val="32"/>
          <w:szCs w:val="32"/>
        </w:rPr>
        <w:t>桐乡市奕鸣纺织整理有限公司</w:t>
      </w:r>
    </w:p>
    <w:p w14:paraId="57D8F46A" w14:textId="61DDECCE" w:rsidR="00BE3E42" w:rsidRPr="00B1673F" w:rsidRDefault="00357079" w:rsidP="00FE5462">
      <w:pPr>
        <w:jc w:val="center"/>
        <w:rPr>
          <w:rFonts w:ascii="Times New Roman" w:hAnsi="Times New Roman" w:cs="Times New Roman" w:hint="eastAsia"/>
          <w:b/>
          <w:bCs/>
          <w:sz w:val="32"/>
          <w:szCs w:val="32"/>
        </w:rPr>
      </w:pPr>
      <w:r w:rsidRPr="00B1673F">
        <w:rPr>
          <w:rFonts w:ascii="Times New Roman" w:hAnsi="Times New Roman" w:cs="Times New Roman" w:hint="eastAsia"/>
          <w:b/>
          <w:bCs/>
          <w:sz w:val="32"/>
          <w:szCs w:val="32"/>
        </w:rPr>
        <w:t>编制</w:t>
      </w:r>
      <w:r w:rsidRPr="00B1673F">
        <w:rPr>
          <w:rFonts w:ascii="Times New Roman" w:hAnsi="Times New Roman" w:cs="Times New Roman"/>
          <w:b/>
          <w:bCs/>
          <w:sz w:val="32"/>
          <w:szCs w:val="32"/>
        </w:rPr>
        <w:t>单位：</w:t>
      </w:r>
      <w:r w:rsidRPr="00B1673F">
        <w:rPr>
          <w:rFonts w:ascii="Times New Roman" w:hAnsi="Times New Roman" w:cs="Times New Roman" w:hint="eastAsia"/>
          <w:b/>
          <w:bCs/>
          <w:sz w:val="32"/>
          <w:szCs w:val="32"/>
        </w:rPr>
        <w:t>桐乡市奕鸣纺织整理有限公司</w:t>
      </w:r>
    </w:p>
    <w:p w14:paraId="39257B52" w14:textId="47334455" w:rsidR="00BE3E42" w:rsidRPr="00B1673F" w:rsidRDefault="00357079">
      <w:pPr>
        <w:jc w:val="center"/>
        <w:rPr>
          <w:rFonts w:ascii="Times New Roman" w:hAnsi="Times New Roman" w:cs="Times New Roman"/>
          <w:b/>
          <w:bCs/>
          <w:sz w:val="36"/>
          <w:szCs w:val="36"/>
        </w:rPr>
      </w:pPr>
      <w:r w:rsidRPr="00B1673F">
        <w:rPr>
          <w:rFonts w:ascii="Times New Roman" w:hAnsi="Times New Roman" w:cs="Times New Roman"/>
          <w:b/>
          <w:bCs/>
          <w:sz w:val="36"/>
          <w:szCs w:val="36"/>
        </w:rPr>
        <w:t>20</w:t>
      </w:r>
      <w:r w:rsidR="00E860FC" w:rsidRPr="00B1673F">
        <w:rPr>
          <w:rFonts w:ascii="Times New Roman" w:hAnsi="Times New Roman" w:cs="Times New Roman"/>
          <w:b/>
          <w:bCs/>
          <w:sz w:val="36"/>
          <w:szCs w:val="36"/>
        </w:rPr>
        <w:t>20</w:t>
      </w:r>
      <w:r w:rsidRPr="00B1673F">
        <w:rPr>
          <w:rFonts w:ascii="Times New Roman" w:hAnsi="Times New Roman" w:cs="Times New Roman"/>
          <w:b/>
          <w:bCs/>
          <w:sz w:val="36"/>
          <w:szCs w:val="36"/>
        </w:rPr>
        <w:t>年</w:t>
      </w:r>
      <w:r w:rsidR="00E860FC" w:rsidRPr="00B1673F">
        <w:rPr>
          <w:rFonts w:ascii="Times New Roman" w:hAnsi="Times New Roman" w:cs="Times New Roman"/>
          <w:b/>
          <w:bCs/>
          <w:sz w:val="36"/>
          <w:szCs w:val="36"/>
        </w:rPr>
        <w:t>9</w:t>
      </w:r>
      <w:r w:rsidRPr="00B1673F">
        <w:rPr>
          <w:rFonts w:ascii="Times New Roman" w:hAnsi="Times New Roman" w:cs="Times New Roman"/>
          <w:b/>
          <w:bCs/>
          <w:sz w:val="36"/>
          <w:szCs w:val="36"/>
        </w:rPr>
        <w:t>月</w:t>
      </w:r>
    </w:p>
    <w:p w14:paraId="6DF8D972" w14:textId="77777777" w:rsidR="00BE3E42" w:rsidRDefault="00BE3E42">
      <w:pPr>
        <w:jc w:val="center"/>
        <w:rPr>
          <w:rFonts w:ascii="Times New Roman" w:hAnsi="Times New Roman" w:cs="Times New Roman"/>
          <w:b/>
          <w:bCs/>
          <w:sz w:val="32"/>
          <w:szCs w:val="32"/>
        </w:rPr>
      </w:pPr>
    </w:p>
    <w:p w14:paraId="336D8325" w14:textId="77777777" w:rsidR="00357079" w:rsidRDefault="00357079">
      <w:pPr>
        <w:spacing w:line="480" w:lineRule="auto"/>
        <w:rPr>
          <w:rFonts w:ascii="Times New Roman" w:hAnsi="Times New Roman" w:cs="Times New Roman"/>
          <w:b/>
          <w:bCs/>
          <w:sz w:val="32"/>
          <w:szCs w:val="32"/>
        </w:rPr>
      </w:pPr>
    </w:p>
    <w:p w14:paraId="0B4CE37C"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w:t>
      </w:r>
      <w:r w:rsidRPr="00357079">
        <w:rPr>
          <w:rFonts w:ascii="Times New Roman" w:hAnsi="Times New Roman" w:cs="Times New Roman" w:hint="eastAsia"/>
          <w:b/>
          <w:bCs/>
          <w:sz w:val="32"/>
          <w:szCs w:val="32"/>
        </w:rPr>
        <w:t>（编制）</w:t>
      </w:r>
      <w:r w:rsidRPr="00357079">
        <w:rPr>
          <w:rFonts w:ascii="Times New Roman" w:hAnsi="Times New Roman" w:cs="Times New Roman"/>
          <w:b/>
          <w:bCs/>
          <w:sz w:val="32"/>
          <w:szCs w:val="32"/>
        </w:rPr>
        <w:t>单位</w:t>
      </w:r>
      <w:r w:rsidRPr="00357079">
        <w:rPr>
          <w:rFonts w:ascii="Times New Roman" w:hAnsi="Times New Roman" w:cs="Times New Roman" w:hint="eastAsia"/>
          <w:b/>
          <w:bCs/>
          <w:sz w:val="32"/>
          <w:szCs w:val="32"/>
        </w:rPr>
        <w:t>法人代表</w:t>
      </w:r>
      <w:r w:rsidRPr="00357079">
        <w:rPr>
          <w:rFonts w:ascii="Times New Roman" w:hAnsi="Times New Roman" w:cs="Times New Roman"/>
          <w:b/>
          <w:bCs/>
          <w:sz w:val="32"/>
          <w:szCs w:val="32"/>
        </w:rPr>
        <w:t>：</w:t>
      </w:r>
      <w:r w:rsidRPr="00357079">
        <w:rPr>
          <w:rFonts w:ascii="Times New Roman" w:hAnsi="Times New Roman" w:cs="Times New Roman" w:hint="eastAsia"/>
          <w:b/>
          <w:bCs/>
          <w:sz w:val="32"/>
          <w:szCs w:val="32"/>
        </w:rPr>
        <w:t xml:space="preserve">         </w:t>
      </w:r>
      <w:r w:rsidRPr="00357079">
        <w:rPr>
          <w:rFonts w:ascii="Times New Roman" w:hAnsi="Times New Roman" w:cs="Times New Roman" w:hint="eastAsia"/>
          <w:b/>
          <w:bCs/>
          <w:sz w:val="32"/>
          <w:szCs w:val="32"/>
        </w:rPr>
        <w:t>（签字）</w:t>
      </w:r>
    </w:p>
    <w:p w14:paraId="1FBFB2A3"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项目负责人：</w:t>
      </w:r>
    </w:p>
    <w:p w14:paraId="1834DF99"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hint="eastAsia"/>
          <w:b/>
          <w:bCs/>
          <w:sz w:val="32"/>
          <w:szCs w:val="32"/>
        </w:rPr>
        <w:t>报告编写人：</w:t>
      </w:r>
    </w:p>
    <w:p w14:paraId="3F72B5E4" w14:textId="77777777" w:rsidR="00BE3E42" w:rsidRDefault="00BE3E42">
      <w:pPr>
        <w:spacing w:line="360" w:lineRule="auto"/>
        <w:rPr>
          <w:rFonts w:ascii="Times New Roman" w:hAnsi="Times New Roman" w:cs="Times New Roman"/>
          <w:b/>
          <w:bCs/>
          <w:sz w:val="28"/>
          <w:szCs w:val="28"/>
        </w:rPr>
      </w:pPr>
    </w:p>
    <w:p w14:paraId="2EB8C658" w14:textId="77777777" w:rsidR="00BE3E42" w:rsidRDefault="00BE3E42">
      <w:pPr>
        <w:spacing w:line="360" w:lineRule="auto"/>
        <w:rPr>
          <w:rFonts w:ascii="Times New Roman" w:hAnsi="Times New Roman" w:cs="Times New Roman"/>
          <w:b/>
          <w:bCs/>
          <w:sz w:val="28"/>
          <w:szCs w:val="28"/>
        </w:rPr>
      </w:pPr>
    </w:p>
    <w:p w14:paraId="019DE1A2" w14:textId="77777777" w:rsidR="00BE3E42" w:rsidRDefault="00BE3E42">
      <w:pPr>
        <w:spacing w:line="360" w:lineRule="auto"/>
        <w:rPr>
          <w:rFonts w:ascii="Times New Roman" w:hAnsi="Times New Roman" w:cs="Times New Roman"/>
          <w:b/>
          <w:bCs/>
          <w:sz w:val="28"/>
          <w:szCs w:val="28"/>
        </w:rPr>
      </w:pPr>
    </w:p>
    <w:p w14:paraId="20E5B827" w14:textId="77777777" w:rsidR="00BE3E42" w:rsidRDefault="00BE3E42">
      <w:pPr>
        <w:spacing w:line="360" w:lineRule="auto"/>
        <w:rPr>
          <w:rFonts w:ascii="Times New Roman" w:hAnsi="Times New Roman" w:cs="Times New Roman"/>
          <w:b/>
          <w:bCs/>
          <w:sz w:val="28"/>
          <w:szCs w:val="28"/>
        </w:rPr>
      </w:pPr>
    </w:p>
    <w:p w14:paraId="27D681C5" w14:textId="77777777" w:rsidR="00BE3E42" w:rsidRDefault="00BE3E42">
      <w:pPr>
        <w:spacing w:line="360" w:lineRule="auto"/>
        <w:rPr>
          <w:rFonts w:ascii="Times New Roman" w:hAnsi="Times New Roman" w:cs="Times New Roman"/>
          <w:b/>
          <w:bCs/>
          <w:sz w:val="28"/>
          <w:szCs w:val="28"/>
        </w:rPr>
      </w:pPr>
    </w:p>
    <w:p w14:paraId="6B3D1A20" w14:textId="77777777" w:rsidR="00BE3E42" w:rsidRDefault="00BE3E42">
      <w:pPr>
        <w:spacing w:line="360" w:lineRule="auto"/>
        <w:rPr>
          <w:rFonts w:ascii="Times New Roman" w:hAnsi="Times New Roman" w:cs="Times New Roman"/>
          <w:b/>
          <w:bCs/>
          <w:sz w:val="28"/>
          <w:szCs w:val="28"/>
        </w:rPr>
      </w:pPr>
    </w:p>
    <w:p w14:paraId="22201E9F" w14:textId="77777777" w:rsidR="00BE3E42" w:rsidRDefault="00BE3E42">
      <w:pPr>
        <w:spacing w:line="360" w:lineRule="auto"/>
        <w:rPr>
          <w:rFonts w:ascii="Times New Roman" w:hAnsi="Times New Roman" w:cs="Times New Roman"/>
          <w:b/>
          <w:bCs/>
          <w:sz w:val="28"/>
          <w:szCs w:val="28"/>
        </w:rPr>
      </w:pPr>
    </w:p>
    <w:p w14:paraId="454385AA" w14:textId="77777777" w:rsidR="00BE3E42" w:rsidRDefault="00BE3E42">
      <w:pPr>
        <w:spacing w:line="360" w:lineRule="auto"/>
        <w:rPr>
          <w:rFonts w:ascii="Times New Roman" w:hAnsi="Times New Roman" w:cs="Times New Roman"/>
          <w:b/>
          <w:bCs/>
          <w:sz w:val="28"/>
          <w:szCs w:val="28"/>
        </w:rPr>
      </w:pPr>
    </w:p>
    <w:p w14:paraId="4A6BA4AC" w14:textId="77777777" w:rsidR="00BE3E42" w:rsidRDefault="00BE3E42">
      <w:pPr>
        <w:spacing w:line="360" w:lineRule="auto"/>
        <w:rPr>
          <w:rFonts w:ascii="Times New Roman" w:hAnsi="Times New Roman" w:cs="Times New Roman"/>
          <w:b/>
          <w:bCs/>
          <w:sz w:val="28"/>
          <w:szCs w:val="28"/>
        </w:rPr>
      </w:pPr>
    </w:p>
    <w:p w14:paraId="1E993320" w14:textId="77777777" w:rsidR="00BE3E42" w:rsidRDefault="00BE3E42">
      <w:pPr>
        <w:spacing w:line="360" w:lineRule="auto"/>
        <w:rPr>
          <w:rFonts w:ascii="Times New Roman" w:hAnsi="Times New Roman" w:cs="Times New Roman"/>
          <w:b/>
          <w:bCs/>
          <w:sz w:val="28"/>
          <w:szCs w:val="28"/>
        </w:rPr>
      </w:pPr>
    </w:p>
    <w:p w14:paraId="764B27E4" w14:textId="77777777" w:rsidR="00BE3E42" w:rsidRDefault="00BE3E42">
      <w:pPr>
        <w:spacing w:line="360" w:lineRule="auto"/>
        <w:rPr>
          <w:rFonts w:ascii="Times New Roman" w:hAnsi="Times New Roman" w:cs="Times New Roman"/>
          <w:b/>
          <w:bCs/>
          <w:sz w:val="28"/>
          <w:szCs w:val="28"/>
        </w:rPr>
      </w:pPr>
    </w:p>
    <w:p w14:paraId="3C464ACB"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建设（编制）单位：</w:t>
      </w:r>
      <w:r w:rsidRPr="00357079">
        <w:rPr>
          <w:rFonts w:ascii="Times New Roman" w:hAnsi="Times New Roman" w:cs="Times New Roman" w:hint="eastAsia"/>
          <w:b/>
          <w:bCs/>
          <w:sz w:val="32"/>
          <w:szCs w:val="32"/>
        </w:rPr>
        <w:t>桐乡市奕鸣纺织整理有限公司</w:t>
      </w:r>
      <w:r w:rsidRPr="00357079">
        <w:rPr>
          <w:rFonts w:ascii="Times New Roman" w:hAnsi="Times New Roman" w:cs="Times New Roman"/>
          <w:b/>
          <w:bCs/>
          <w:sz w:val="32"/>
          <w:szCs w:val="32"/>
        </w:rPr>
        <w:t xml:space="preserve"> </w:t>
      </w:r>
    </w:p>
    <w:p w14:paraId="6FB0160D"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电话：</w:t>
      </w:r>
      <w:r w:rsidRPr="00D23A22">
        <w:rPr>
          <w:rFonts w:ascii="Times New Roman" w:hAnsi="Times New Roman" w:cs="Times New Roman"/>
          <w:b/>
          <w:bCs/>
          <w:sz w:val="32"/>
          <w:szCs w:val="32"/>
        </w:rPr>
        <w:t>13505837887</w:t>
      </w:r>
    </w:p>
    <w:p w14:paraId="514AD56D" w14:textId="77777777" w:rsidR="00BE3E42" w:rsidRPr="00357079" w:rsidRDefault="00357079" w:rsidP="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传真：</w:t>
      </w:r>
    </w:p>
    <w:p w14:paraId="3EEA953C"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邮编：</w:t>
      </w:r>
      <w:r w:rsidRPr="00997EA3">
        <w:rPr>
          <w:rFonts w:ascii="宋体" w:hAnsi="宋体" w:hint="eastAsia"/>
          <w:b/>
          <w:kern w:val="0"/>
          <w:sz w:val="36"/>
          <w:szCs w:val="36"/>
        </w:rPr>
        <w:t>3</w:t>
      </w:r>
      <w:r w:rsidRPr="00997EA3">
        <w:rPr>
          <w:rFonts w:ascii="宋体" w:hAnsi="宋体"/>
          <w:b/>
          <w:kern w:val="0"/>
          <w:sz w:val="36"/>
          <w:szCs w:val="36"/>
        </w:rPr>
        <w:t>145</w:t>
      </w:r>
      <w:r>
        <w:rPr>
          <w:rFonts w:ascii="宋体" w:hAnsi="宋体"/>
          <w:b/>
          <w:kern w:val="0"/>
          <w:sz w:val="36"/>
          <w:szCs w:val="36"/>
        </w:rPr>
        <w:t>02</w:t>
      </w:r>
    </w:p>
    <w:p w14:paraId="486BE215"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地址：</w:t>
      </w:r>
      <w:r w:rsidRPr="00776C99">
        <w:rPr>
          <w:rFonts w:ascii="宋体" w:hAnsi="宋体" w:hint="eastAsia"/>
          <w:b/>
          <w:kern w:val="0"/>
          <w:sz w:val="32"/>
          <w:szCs w:val="32"/>
        </w:rPr>
        <w:t>桐乡市大麻镇黎明村光明桥东侧2幢、5幢、6幢</w:t>
      </w:r>
    </w:p>
    <w:p w14:paraId="6DCD1DD0" w14:textId="77777777" w:rsidR="00BE3E42" w:rsidRDefault="00BE3E42">
      <w:pPr>
        <w:spacing w:line="480" w:lineRule="auto"/>
        <w:jc w:val="center"/>
        <w:rPr>
          <w:rFonts w:ascii="Times New Roman" w:hAnsi="Times New Roman" w:cs="Times New Roman"/>
          <w:sz w:val="24"/>
        </w:rPr>
      </w:pPr>
    </w:p>
    <w:p w14:paraId="70FD9AC3" w14:textId="77777777" w:rsidR="00BE3E42" w:rsidRDefault="00BE3E42">
      <w:pPr>
        <w:spacing w:line="480" w:lineRule="auto"/>
        <w:jc w:val="center"/>
        <w:rPr>
          <w:rFonts w:ascii="Times New Roman" w:hAnsi="Times New Roman" w:cs="Times New Roman"/>
          <w:sz w:val="24"/>
        </w:rPr>
      </w:pPr>
    </w:p>
    <w:p w14:paraId="4C2721C0" w14:textId="77777777" w:rsidR="00BE3E42" w:rsidRDefault="00357079">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目</w:t>
      </w:r>
      <w:r>
        <w:rPr>
          <w:rFonts w:ascii="Times New Roman" w:hAnsi="Times New Roman" w:cs="Times New Roman"/>
          <w:b/>
          <w:bCs/>
          <w:sz w:val="36"/>
          <w:szCs w:val="36"/>
        </w:rPr>
        <w:t xml:space="preserve">  </w:t>
      </w:r>
      <w:r>
        <w:rPr>
          <w:rFonts w:ascii="Times New Roman" w:hAnsi="Times New Roman" w:cs="Times New Roman"/>
          <w:b/>
          <w:bCs/>
          <w:sz w:val="36"/>
          <w:szCs w:val="36"/>
        </w:rPr>
        <w:t>录</w:t>
      </w:r>
    </w:p>
    <w:p w14:paraId="5D61E871" w14:textId="2F94BC2C" w:rsidR="00C32726" w:rsidRDefault="00357079">
      <w:pPr>
        <w:pStyle w:val="TOC1"/>
        <w:tabs>
          <w:tab w:val="right" w:leader="dot" w:pos="8296"/>
        </w:tabs>
        <w:rPr>
          <w:noProof/>
          <w:szCs w:val="22"/>
        </w:rPr>
      </w:pPr>
      <w:r>
        <w:rPr>
          <w:rFonts w:ascii="Times New Roman" w:hAnsi="Times New Roman" w:cs="Times New Roman"/>
          <w:b/>
          <w:bCs/>
          <w:szCs w:val="21"/>
        </w:rPr>
        <w:fldChar w:fldCharType="begin"/>
      </w:r>
      <w:r>
        <w:rPr>
          <w:rFonts w:ascii="Times New Roman" w:hAnsi="Times New Roman" w:cs="Times New Roman"/>
          <w:b/>
          <w:bCs/>
          <w:szCs w:val="21"/>
        </w:rPr>
        <w:instrText xml:space="preserve">TOC \o "1-3" \h \u </w:instrText>
      </w:r>
      <w:r>
        <w:rPr>
          <w:rFonts w:ascii="Times New Roman" w:hAnsi="Times New Roman" w:cs="Times New Roman"/>
          <w:b/>
          <w:bCs/>
          <w:szCs w:val="21"/>
        </w:rPr>
        <w:fldChar w:fldCharType="separate"/>
      </w:r>
      <w:hyperlink w:anchor="_Toc50537093" w:history="1">
        <w:r w:rsidR="00C32726" w:rsidRPr="007B490A">
          <w:rPr>
            <w:rStyle w:val="af1"/>
            <w:rFonts w:ascii="宋体" w:eastAsia="宋体" w:hAnsi="宋体" w:cs="Times New Roman"/>
            <w:noProof/>
          </w:rPr>
          <w:t>1. 验收项目概况</w:t>
        </w:r>
        <w:r w:rsidR="00C32726">
          <w:rPr>
            <w:noProof/>
          </w:rPr>
          <w:tab/>
        </w:r>
        <w:r w:rsidR="00C32726">
          <w:rPr>
            <w:noProof/>
          </w:rPr>
          <w:fldChar w:fldCharType="begin"/>
        </w:r>
        <w:r w:rsidR="00C32726">
          <w:rPr>
            <w:noProof/>
          </w:rPr>
          <w:instrText xml:space="preserve"> PAGEREF _Toc50537093 \h </w:instrText>
        </w:r>
        <w:r w:rsidR="00C32726">
          <w:rPr>
            <w:noProof/>
          </w:rPr>
        </w:r>
        <w:r w:rsidR="00C32726">
          <w:rPr>
            <w:noProof/>
          </w:rPr>
          <w:fldChar w:fldCharType="separate"/>
        </w:r>
        <w:r w:rsidR="00C32726">
          <w:rPr>
            <w:noProof/>
          </w:rPr>
          <w:t>1</w:t>
        </w:r>
        <w:r w:rsidR="00C32726">
          <w:rPr>
            <w:noProof/>
          </w:rPr>
          <w:fldChar w:fldCharType="end"/>
        </w:r>
      </w:hyperlink>
    </w:p>
    <w:p w14:paraId="101F2845" w14:textId="195424E4" w:rsidR="00C32726" w:rsidRDefault="00C32726">
      <w:pPr>
        <w:pStyle w:val="TOC1"/>
        <w:tabs>
          <w:tab w:val="right" w:leader="dot" w:pos="8296"/>
        </w:tabs>
        <w:rPr>
          <w:noProof/>
          <w:szCs w:val="22"/>
        </w:rPr>
      </w:pPr>
      <w:hyperlink w:anchor="_Toc50537094" w:history="1">
        <w:r w:rsidRPr="007B490A">
          <w:rPr>
            <w:rStyle w:val="af1"/>
            <w:rFonts w:ascii="宋体" w:eastAsia="宋体" w:hAnsi="宋体" w:cs="Times New Roman"/>
            <w:noProof/>
          </w:rPr>
          <w:t>2. 验收依据</w:t>
        </w:r>
        <w:r>
          <w:rPr>
            <w:noProof/>
          </w:rPr>
          <w:tab/>
        </w:r>
        <w:r>
          <w:rPr>
            <w:noProof/>
          </w:rPr>
          <w:fldChar w:fldCharType="begin"/>
        </w:r>
        <w:r>
          <w:rPr>
            <w:noProof/>
          </w:rPr>
          <w:instrText xml:space="preserve"> PAGEREF _Toc50537094 \h </w:instrText>
        </w:r>
        <w:r>
          <w:rPr>
            <w:noProof/>
          </w:rPr>
        </w:r>
        <w:r>
          <w:rPr>
            <w:noProof/>
          </w:rPr>
          <w:fldChar w:fldCharType="separate"/>
        </w:r>
        <w:r>
          <w:rPr>
            <w:noProof/>
          </w:rPr>
          <w:t>2</w:t>
        </w:r>
        <w:r>
          <w:rPr>
            <w:noProof/>
          </w:rPr>
          <w:fldChar w:fldCharType="end"/>
        </w:r>
      </w:hyperlink>
    </w:p>
    <w:p w14:paraId="1658A427" w14:textId="775D6347" w:rsidR="00C32726" w:rsidRDefault="00C32726">
      <w:pPr>
        <w:pStyle w:val="TOC1"/>
        <w:tabs>
          <w:tab w:val="right" w:leader="dot" w:pos="8296"/>
        </w:tabs>
        <w:rPr>
          <w:noProof/>
          <w:szCs w:val="22"/>
        </w:rPr>
      </w:pPr>
      <w:hyperlink w:anchor="_Toc50537095" w:history="1">
        <w:r w:rsidRPr="007B490A">
          <w:rPr>
            <w:rStyle w:val="af1"/>
            <w:rFonts w:ascii="宋体" w:eastAsia="宋体" w:hAnsi="宋体" w:cs="Times New Roman"/>
            <w:noProof/>
          </w:rPr>
          <w:t>3. 工程建设情况</w:t>
        </w:r>
        <w:r>
          <w:rPr>
            <w:noProof/>
          </w:rPr>
          <w:tab/>
        </w:r>
        <w:r>
          <w:rPr>
            <w:noProof/>
          </w:rPr>
          <w:fldChar w:fldCharType="begin"/>
        </w:r>
        <w:r>
          <w:rPr>
            <w:noProof/>
          </w:rPr>
          <w:instrText xml:space="preserve"> PAGEREF _Toc50537095 \h </w:instrText>
        </w:r>
        <w:r>
          <w:rPr>
            <w:noProof/>
          </w:rPr>
        </w:r>
        <w:r>
          <w:rPr>
            <w:noProof/>
          </w:rPr>
          <w:fldChar w:fldCharType="separate"/>
        </w:r>
        <w:r>
          <w:rPr>
            <w:noProof/>
          </w:rPr>
          <w:t>3</w:t>
        </w:r>
        <w:r>
          <w:rPr>
            <w:noProof/>
          </w:rPr>
          <w:fldChar w:fldCharType="end"/>
        </w:r>
      </w:hyperlink>
    </w:p>
    <w:p w14:paraId="619E31C6" w14:textId="1BBB5587" w:rsidR="00C32726" w:rsidRDefault="00C32726">
      <w:pPr>
        <w:pStyle w:val="TOC2"/>
        <w:tabs>
          <w:tab w:val="right" w:leader="dot" w:pos="8296"/>
        </w:tabs>
        <w:rPr>
          <w:noProof/>
          <w:szCs w:val="22"/>
        </w:rPr>
      </w:pPr>
      <w:hyperlink w:anchor="_Toc50537096" w:history="1">
        <w:r w:rsidRPr="007B490A">
          <w:rPr>
            <w:rStyle w:val="af1"/>
            <w:rFonts w:ascii="宋体" w:eastAsia="宋体" w:hAnsi="宋体" w:cs="Times New Roman"/>
            <w:noProof/>
          </w:rPr>
          <w:t>3.1地理位置及平面布置</w:t>
        </w:r>
        <w:r>
          <w:rPr>
            <w:noProof/>
          </w:rPr>
          <w:tab/>
        </w:r>
        <w:r>
          <w:rPr>
            <w:noProof/>
          </w:rPr>
          <w:fldChar w:fldCharType="begin"/>
        </w:r>
        <w:r>
          <w:rPr>
            <w:noProof/>
          </w:rPr>
          <w:instrText xml:space="preserve"> PAGEREF _Toc50537096 \h </w:instrText>
        </w:r>
        <w:r>
          <w:rPr>
            <w:noProof/>
          </w:rPr>
        </w:r>
        <w:r>
          <w:rPr>
            <w:noProof/>
          </w:rPr>
          <w:fldChar w:fldCharType="separate"/>
        </w:r>
        <w:r>
          <w:rPr>
            <w:noProof/>
          </w:rPr>
          <w:t>3</w:t>
        </w:r>
        <w:r>
          <w:rPr>
            <w:noProof/>
          </w:rPr>
          <w:fldChar w:fldCharType="end"/>
        </w:r>
      </w:hyperlink>
    </w:p>
    <w:p w14:paraId="0CE86F52" w14:textId="28DC5634" w:rsidR="00C32726" w:rsidRDefault="00C32726">
      <w:pPr>
        <w:pStyle w:val="TOC2"/>
        <w:tabs>
          <w:tab w:val="right" w:leader="dot" w:pos="8296"/>
        </w:tabs>
        <w:rPr>
          <w:noProof/>
          <w:szCs w:val="22"/>
        </w:rPr>
      </w:pPr>
      <w:hyperlink w:anchor="_Toc50537097" w:history="1">
        <w:r w:rsidRPr="007B490A">
          <w:rPr>
            <w:rStyle w:val="af1"/>
            <w:rFonts w:ascii="宋体" w:eastAsia="宋体" w:hAnsi="宋体" w:cs="Times New Roman"/>
            <w:noProof/>
          </w:rPr>
          <w:t>3.2建设内容</w:t>
        </w:r>
        <w:r>
          <w:rPr>
            <w:noProof/>
          </w:rPr>
          <w:tab/>
        </w:r>
        <w:r>
          <w:rPr>
            <w:noProof/>
          </w:rPr>
          <w:fldChar w:fldCharType="begin"/>
        </w:r>
        <w:r>
          <w:rPr>
            <w:noProof/>
          </w:rPr>
          <w:instrText xml:space="preserve"> PAGEREF _Toc50537097 \h </w:instrText>
        </w:r>
        <w:r>
          <w:rPr>
            <w:noProof/>
          </w:rPr>
        </w:r>
        <w:r>
          <w:rPr>
            <w:noProof/>
          </w:rPr>
          <w:fldChar w:fldCharType="separate"/>
        </w:r>
        <w:r>
          <w:rPr>
            <w:noProof/>
          </w:rPr>
          <w:t>3</w:t>
        </w:r>
        <w:r>
          <w:rPr>
            <w:noProof/>
          </w:rPr>
          <w:fldChar w:fldCharType="end"/>
        </w:r>
      </w:hyperlink>
    </w:p>
    <w:p w14:paraId="4C034FF7" w14:textId="3949DA39" w:rsidR="00C32726" w:rsidRDefault="00C32726">
      <w:pPr>
        <w:pStyle w:val="TOC2"/>
        <w:tabs>
          <w:tab w:val="right" w:leader="dot" w:pos="8296"/>
        </w:tabs>
        <w:rPr>
          <w:noProof/>
          <w:szCs w:val="22"/>
        </w:rPr>
      </w:pPr>
      <w:hyperlink w:anchor="_Toc50537098" w:history="1">
        <w:r w:rsidRPr="007B490A">
          <w:rPr>
            <w:rStyle w:val="af1"/>
            <w:rFonts w:ascii="宋体" w:eastAsia="宋体" w:hAnsi="宋体" w:cs="Times New Roman"/>
            <w:noProof/>
          </w:rPr>
          <w:t>3.3生产工艺</w:t>
        </w:r>
        <w:r>
          <w:rPr>
            <w:noProof/>
          </w:rPr>
          <w:tab/>
        </w:r>
        <w:r>
          <w:rPr>
            <w:noProof/>
          </w:rPr>
          <w:fldChar w:fldCharType="begin"/>
        </w:r>
        <w:r>
          <w:rPr>
            <w:noProof/>
          </w:rPr>
          <w:instrText xml:space="preserve"> PAGEREF _Toc50537098 \h </w:instrText>
        </w:r>
        <w:r>
          <w:rPr>
            <w:noProof/>
          </w:rPr>
        </w:r>
        <w:r>
          <w:rPr>
            <w:noProof/>
          </w:rPr>
          <w:fldChar w:fldCharType="separate"/>
        </w:r>
        <w:r>
          <w:rPr>
            <w:noProof/>
          </w:rPr>
          <w:t>4</w:t>
        </w:r>
        <w:r>
          <w:rPr>
            <w:noProof/>
          </w:rPr>
          <w:fldChar w:fldCharType="end"/>
        </w:r>
      </w:hyperlink>
    </w:p>
    <w:p w14:paraId="361F92E5" w14:textId="4B39C88F" w:rsidR="00C32726" w:rsidRDefault="00C32726">
      <w:pPr>
        <w:pStyle w:val="TOC2"/>
        <w:tabs>
          <w:tab w:val="right" w:leader="dot" w:pos="8296"/>
        </w:tabs>
        <w:rPr>
          <w:noProof/>
          <w:szCs w:val="22"/>
        </w:rPr>
      </w:pPr>
      <w:hyperlink w:anchor="_Toc50537099" w:history="1">
        <w:r w:rsidRPr="007B490A">
          <w:rPr>
            <w:rStyle w:val="af1"/>
            <w:rFonts w:ascii="宋体" w:eastAsia="宋体" w:hAnsi="宋体" w:cs="Times New Roman"/>
            <w:noProof/>
          </w:rPr>
          <w:t>3.4项目变动情况</w:t>
        </w:r>
        <w:r>
          <w:rPr>
            <w:noProof/>
          </w:rPr>
          <w:tab/>
        </w:r>
        <w:r>
          <w:rPr>
            <w:noProof/>
          </w:rPr>
          <w:fldChar w:fldCharType="begin"/>
        </w:r>
        <w:r>
          <w:rPr>
            <w:noProof/>
          </w:rPr>
          <w:instrText xml:space="preserve"> PAGEREF _Toc50537099 \h </w:instrText>
        </w:r>
        <w:r>
          <w:rPr>
            <w:noProof/>
          </w:rPr>
        </w:r>
        <w:r>
          <w:rPr>
            <w:noProof/>
          </w:rPr>
          <w:fldChar w:fldCharType="separate"/>
        </w:r>
        <w:r>
          <w:rPr>
            <w:noProof/>
          </w:rPr>
          <w:t>4</w:t>
        </w:r>
        <w:r>
          <w:rPr>
            <w:noProof/>
          </w:rPr>
          <w:fldChar w:fldCharType="end"/>
        </w:r>
      </w:hyperlink>
    </w:p>
    <w:p w14:paraId="74531EB3" w14:textId="68E5E95D" w:rsidR="00C32726" w:rsidRDefault="00C32726">
      <w:pPr>
        <w:pStyle w:val="TOC1"/>
        <w:tabs>
          <w:tab w:val="right" w:leader="dot" w:pos="8296"/>
        </w:tabs>
        <w:rPr>
          <w:noProof/>
          <w:szCs w:val="22"/>
        </w:rPr>
      </w:pPr>
      <w:hyperlink w:anchor="_Toc50537100" w:history="1">
        <w:r w:rsidRPr="007B490A">
          <w:rPr>
            <w:rStyle w:val="af1"/>
            <w:rFonts w:ascii="宋体" w:eastAsia="宋体" w:hAnsi="宋体" w:cs="Times New Roman"/>
            <w:noProof/>
          </w:rPr>
          <w:t>4. 环境保护设施</w:t>
        </w:r>
        <w:r>
          <w:rPr>
            <w:noProof/>
          </w:rPr>
          <w:tab/>
        </w:r>
        <w:r>
          <w:rPr>
            <w:noProof/>
          </w:rPr>
          <w:fldChar w:fldCharType="begin"/>
        </w:r>
        <w:r>
          <w:rPr>
            <w:noProof/>
          </w:rPr>
          <w:instrText xml:space="preserve"> PAGEREF _Toc50537100 \h </w:instrText>
        </w:r>
        <w:r>
          <w:rPr>
            <w:noProof/>
          </w:rPr>
        </w:r>
        <w:r>
          <w:rPr>
            <w:noProof/>
          </w:rPr>
          <w:fldChar w:fldCharType="separate"/>
        </w:r>
        <w:r>
          <w:rPr>
            <w:noProof/>
          </w:rPr>
          <w:t>5</w:t>
        </w:r>
        <w:r>
          <w:rPr>
            <w:noProof/>
          </w:rPr>
          <w:fldChar w:fldCharType="end"/>
        </w:r>
      </w:hyperlink>
    </w:p>
    <w:p w14:paraId="33CDAC1E" w14:textId="7C50B802" w:rsidR="00C32726" w:rsidRDefault="00C32726">
      <w:pPr>
        <w:pStyle w:val="TOC1"/>
        <w:tabs>
          <w:tab w:val="right" w:leader="dot" w:pos="8296"/>
        </w:tabs>
        <w:rPr>
          <w:noProof/>
          <w:szCs w:val="22"/>
        </w:rPr>
      </w:pPr>
      <w:hyperlink w:anchor="_Toc50537101" w:history="1">
        <w:r w:rsidRPr="007B490A">
          <w:rPr>
            <w:rStyle w:val="af1"/>
            <w:rFonts w:ascii="宋体" w:eastAsia="宋体" w:hAnsi="宋体" w:cs="Times New Roman"/>
            <w:noProof/>
          </w:rPr>
          <w:t>5. 环评固废部分总结论及项目审批部分审批决定</w:t>
        </w:r>
        <w:r>
          <w:rPr>
            <w:noProof/>
          </w:rPr>
          <w:tab/>
        </w:r>
        <w:r>
          <w:rPr>
            <w:noProof/>
          </w:rPr>
          <w:fldChar w:fldCharType="begin"/>
        </w:r>
        <w:r>
          <w:rPr>
            <w:noProof/>
          </w:rPr>
          <w:instrText xml:space="preserve"> PAGEREF _Toc50537101 \h </w:instrText>
        </w:r>
        <w:r>
          <w:rPr>
            <w:noProof/>
          </w:rPr>
        </w:r>
        <w:r>
          <w:rPr>
            <w:noProof/>
          </w:rPr>
          <w:fldChar w:fldCharType="separate"/>
        </w:r>
        <w:r>
          <w:rPr>
            <w:noProof/>
          </w:rPr>
          <w:t>6</w:t>
        </w:r>
        <w:r>
          <w:rPr>
            <w:noProof/>
          </w:rPr>
          <w:fldChar w:fldCharType="end"/>
        </w:r>
      </w:hyperlink>
    </w:p>
    <w:p w14:paraId="7450D4BC" w14:textId="02ABC7C7" w:rsidR="00C32726" w:rsidRDefault="00C32726">
      <w:pPr>
        <w:pStyle w:val="TOC2"/>
        <w:tabs>
          <w:tab w:val="right" w:leader="dot" w:pos="8296"/>
        </w:tabs>
        <w:rPr>
          <w:noProof/>
          <w:szCs w:val="22"/>
        </w:rPr>
      </w:pPr>
      <w:hyperlink w:anchor="_Toc50537102" w:history="1">
        <w:r w:rsidRPr="007B490A">
          <w:rPr>
            <w:rStyle w:val="af1"/>
            <w:rFonts w:ascii="宋体" w:eastAsia="宋体" w:hAnsi="宋体" w:cs="Times New Roman"/>
            <w:noProof/>
          </w:rPr>
          <w:t>5.1.总结论</w:t>
        </w:r>
        <w:r>
          <w:rPr>
            <w:noProof/>
          </w:rPr>
          <w:tab/>
        </w:r>
        <w:r>
          <w:rPr>
            <w:noProof/>
          </w:rPr>
          <w:fldChar w:fldCharType="begin"/>
        </w:r>
        <w:r>
          <w:rPr>
            <w:noProof/>
          </w:rPr>
          <w:instrText xml:space="preserve"> PAGEREF _Toc50537102 \h </w:instrText>
        </w:r>
        <w:r>
          <w:rPr>
            <w:noProof/>
          </w:rPr>
        </w:r>
        <w:r>
          <w:rPr>
            <w:noProof/>
          </w:rPr>
          <w:fldChar w:fldCharType="separate"/>
        </w:r>
        <w:r>
          <w:rPr>
            <w:noProof/>
          </w:rPr>
          <w:t>6</w:t>
        </w:r>
        <w:r>
          <w:rPr>
            <w:noProof/>
          </w:rPr>
          <w:fldChar w:fldCharType="end"/>
        </w:r>
      </w:hyperlink>
    </w:p>
    <w:p w14:paraId="5BFE2855" w14:textId="5A519546" w:rsidR="00C32726" w:rsidRDefault="00C32726">
      <w:pPr>
        <w:pStyle w:val="TOC2"/>
        <w:tabs>
          <w:tab w:val="right" w:leader="dot" w:pos="8296"/>
        </w:tabs>
        <w:rPr>
          <w:noProof/>
          <w:szCs w:val="22"/>
        </w:rPr>
      </w:pPr>
      <w:hyperlink w:anchor="_Toc50537103" w:history="1">
        <w:r w:rsidRPr="007B490A">
          <w:rPr>
            <w:rStyle w:val="af1"/>
            <w:rFonts w:ascii="宋体" w:eastAsia="宋体" w:hAnsi="宋体" w:cs="Times New Roman"/>
            <w:noProof/>
          </w:rPr>
          <w:t>5.2审批部门审批决定</w:t>
        </w:r>
        <w:r>
          <w:rPr>
            <w:noProof/>
          </w:rPr>
          <w:tab/>
        </w:r>
        <w:r>
          <w:rPr>
            <w:noProof/>
          </w:rPr>
          <w:fldChar w:fldCharType="begin"/>
        </w:r>
        <w:r>
          <w:rPr>
            <w:noProof/>
          </w:rPr>
          <w:instrText xml:space="preserve"> PAGEREF _Toc50537103 \h </w:instrText>
        </w:r>
        <w:r>
          <w:rPr>
            <w:noProof/>
          </w:rPr>
        </w:r>
        <w:r>
          <w:rPr>
            <w:noProof/>
          </w:rPr>
          <w:fldChar w:fldCharType="separate"/>
        </w:r>
        <w:r>
          <w:rPr>
            <w:noProof/>
          </w:rPr>
          <w:t>6</w:t>
        </w:r>
        <w:r>
          <w:rPr>
            <w:noProof/>
          </w:rPr>
          <w:fldChar w:fldCharType="end"/>
        </w:r>
      </w:hyperlink>
    </w:p>
    <w:p w14:paraId="405E1E6B" w14:textId="0D159F82" w:rsidR="00C32726" w:rsidRDefault="00C32726">
      <w:pPr>
        <w:pStyle w:val="TOC1"/>
        <w:tabs>
          <w:tab w:val="right" w:leader="dot" w:pos="8296"/>
        </w:tabs>
        <w:rPr>
          <w:noProof/>
          <w:szCs w:val="22"/>
        </w:rPr>
      </w:pPr>
      <w:hyperlink w:anchor="_Toc50537104" w:history="1">
        <w:r w:rsidRPr="007B490A">
          <w:rPr>
            <w:rStyle w:val="af1"/>
            <w:rFonts w:ascii="宋体" w:eastAsia="宋体" w:hAnsi="宋体" w:cs="Times New Roman"/>
            <w:noProof/>
          </w:rPr>
          <w:t>6.验收执行标准</w:t>
        </w:r>
        <w:r>
          <w:rPr>
            <w:noProof/>
          </w:rPr>
          <w:tab/>
        </w:r>
        <w:r>
          <w:rPr>
            <w:noProof/>
          </w:rPr>
          <w:fldChar w:fldCharType="begin"/>
        </w:r>
        <w:r>
          <w:rPr>
            <w:noProof/>
          </w:rPr>
          <w:instrText xml:space="preserve"> PAGEREF _Toc50537104 \h </w:instrText>
        </w:r>
        <w:r>
          <w:rPr>
            <w:noProof/>
          </w:rPr>
        </w:r>
        <w:r>
          <w:rPr>
            <w:noProof/>
          </w:rPr>
          <w:fldChar w:fldCharType="separate"/>
        </w:r>
        <w:r>
          <w:rPr>
            <w:noProof/>
          </w:rPr>
          <w:t>7</w:t>
        </w:r>
        <w:r>
          <w:rPr>
            <w:noProof/>
          </w:rPr>
          <w:fldChar w:fldCharType="end"/>
        </w:r>
      </w:hyperlink>
    </w:p>
    <w:p w14:paraId="75C1CB08" w14:textId="12A24F66" w:rsidR="00C32726" w:rsidRDefault="00C32726">
      <w:pPr>
        <w:pStyle w:val="TOC1"/>
        <w:tabs>
          <w:tab w:val="right" w:leader="dot" w:pos="8296"/>
        </w:tabs>
        <w:rPr>
          <w:noProof/>
          <w:szCs w:val="22"/>
        </w:rPr>
      </w:pPr>
      <w:hyperlink w:anchor="_Toc50537105" w:history="1">
        <w:r w:rsidRPr="007B490A">
          <w:rPr>
            <w:rStyle w:val="af1"/>
            <w:rFonts w:ascii="宋体" w:eastAsia="宋体" w:hAnsi="宋体" w:cs="Times New Roman"/>
            <w:noProof/>
          </w:rPr>
          <w:t>7.验收期间固废处置情况</w:t>
        </w:r>
        <w:r>
          <w:rPr>
            <w:noProof/>
          </w:rPr>
          <w:tab/>
        </w:r>
        <w:r>
          <w:rPr>
            <w:noProof/>
          </w:rPr>
          <w:fldChar w:fldCharType="begin"/>
        </w:r>
        <w:r>
          <w:rPr>
            <w:noProof/>
          </w:rPr>
          <w:instrText xml:space="preserve"> PAGEREF _Toc50537105 \h </w:instrText>
        </w:r>
        <w:r>
          <w:rPr>
            <w:noProof/>
          </w:rPr>
        </w:r>
        <w:r>
          <w:rPr>
            <w:noProof/>
          </w:rPr>
          <w:fldChar w:fldCharType="separate"/>
        </w:r>
        <w:r>
          <w:rPr>
            <w:noProof/>
          </w:rPr>
          <w:t>8</w:t>
        </w:r>
        <w:r>
          <w:rPr>
            <w:noProof/>
          </w:rPr>
          <w:fldChar w:fldCharType="end"/>
        </w:r>
      </w:hyperlink>
    </w:p>
    <w:p w14:paraId="2696DBC8" w14:textId="6C6FBF45" w:rsidR="00C32726" w:rsidRDefault="00C32726">
      <w:pPr>
        <w:pStyle w:val="TOC1"/>
        <w:tabs>
          <w:tab w:val="right" w:leader="dot" w:pos="8296"/>
        </w:tabs>
        <w:rPr>
          <w:noProof/>
          <w:szCs w:val="22"/>
        </w:rPr>
      </w:pPr>
      <w:hyperlink w:anchor="_Toc50537106" w:history="1">
        <w:r w:rsidRPr="007B490A">
          <w:rPr>
            <w:rStyle w:val="af1"/>
            <w:rFonts w:ascii="宋体" w:eastAsia="宋体" w:hAnsi="宋体" w:cs="Times New Roman"/>
            <w:noProof/>
          </w:rPr>
          <w:t>8.固废验收结论</w:t>
        </w:r>
        <w:r>
          <w:rPr>
            <w:noProof/>
          </w:rPr>
          <w:tab/>
        </w:r>
        <w:r>
          <w:rPr>
            <w:noProof/>
          </w:rPr>
          <w:fldChar w:fldCharType="begin"/>
        </w:r>
        <w:r>
          <w:rPr>
            <w:noProof/>
          </w:rPr>
          <w:instrText xml:space="preserve"> PAGEREF _Toc50537106 \h </w:instrText>
        </w:r>
        <w:r>
          <w:rPr>
            <w:noProof/>
          </w:rPr>
        </w:r>
        <w:r>
          <w:rPr>
            <w:noProof/>
          </w:rPr>
          <w:fldChar w:fldCharType="separate"/>
        </w:r>
        <w:r>
          <w:rPr>
            <w:noProof/>
          </w:rPr>
          <w:t>9</w:t>
        </w:r>
        <w:r>
          <w:rPr>
            <w:noProof/>
          </w:rPr>
          <w:fldChar w:fldCharType="end"/>
        </w:r>
      </w:hyperlink>
    </w:p>
    <w:p w14:paraId="047A5476" w14:textId="7D606689" w:rsidR="00C32726" w:rsidRDefault="00C32726">
      <w:pPr>
        <w:pStyle w:val="TOC2"/>
        <w:tabs>
          <w:tab w:val="right" w:leader="dot" w:pos="8296"/>
        </w:tabs>
        <w:rPr>
          <w:noProof/>
          <w:szCs w:val="22"/>
        </w:rPr>
      </w:pPr>
      <w:hyperlink w:anchor="_Toc50537107" w:history="1">
        <w:r w:rsidRPr="007B490A">
          <w:rPr>
            <w:rStyle w:val="af1"/>
            <w:rFonts w:ascii="宋体" w:eastAsia="宋体" w:hAnsi="宋体" w:cs="Times New Roman"/>
            <w:noProof/>
          </w:rPr>
          <w:t>8.1固体废弃物</w:t>
        </w:r>
        <w:r>
          <w:rPr>
            <w:noProof/>
          </w:rPr>
          <w:tab/>
        </w:r>
        <w:r>
          <w:rPr>
            <w:noProof/>
          </w:rPr>
          <w:fldChar w:fldCharType="begin"/>
        </w:r>
        <w:r>
          <w:rPr>
            <w:noProof/>
          </w:rPr>
          <w:instrText xml:space="preserve"> PAGEREF _Toc50537107 \h </w:instrText>
        </w:r>
        <w:r>
          <w:rPr>
            <w:noProof/>
          </w:rPr>
        </w:r>
        <w:r>
          <w:rPr>
            <w:noProof/>
          </w:rPr>
          <w:fldChar w:fldCharType="separate"/>
        </w:r>
        <w:r>
          <w:rPr>
            <w:noProof/>
          </w:rPr>
          <w:t>9</w:t>
        </w:r>
        <w:r>
          <w:rPr>
            <w:noProof/>
          </w:rPr>
          <w:fldChar w:fldCharType="end"/>
        </w:r>
      </w:hyperlink>
    </w:p>
    <w:p w14:paraId="6406ED4F" w14:textId="096B29B4" w:rsidR="00C32726" w:rsidRDefault="00C32726">
      <w:pPr>
        <w:pStyle w:val="TOC2"/>
        <w:tabs>
          <w:tab w:val="right" w:leader="dot" w:pos="8296"/>
        </w:tabs>
        <w:rPr>
          <w:noProof/>
          <w:szCs w:val="22"/>
        </w:rPr>
      </w:pPr>
      <w:hyperlink w:anchor="_Toc50537108" w:history="1">
        <w:r w:rsidRPr="007B490A">
          <w:rPr>
            <w:rStyle w:val="af1"/>
            <w:rFonts w:ascii="宋体" w:eastAsia="宋体" w:hAnsi="宋体" w:cs="Times New Roman"/>
            <w:noProof/>
          </w:rPr>
          <w:t>8.2固体废弃物</w:t>
        </w:r>
        <w:r>
          <w:rPr>
            <w:noProof/>
          </w:rPr>
          <w:tab/>
        </w:r>
        <w:r>
          <w:rPr>
            <w:noProof/>
          </w:rPr>
          <w:fldChar w:fldCharType="begin"/>
        </w:r>
        <w:r>
          <w:rPr>
            <w:noProof/>
          </w:rPr>
          <w:instrText xml:space="preserve"> PAGEREF _Toc50537108 \h </w:instrText>
        </w:r>
        <w:r>
          <w:rPr>
            <w:noProof/>
          </w:rPr>
        </w:r>
        <w:r>
          <w:rPr>
            <w:noProof/>
          </w:rPr>
          <w:fldChar w:fldCharType="separate"/>
        </w:r>
        <w:r>
          <w:rPr>
            <w:noProof/>
          </w:rPr>
          <w:t>9</w:t>
        </w:r>
        <w:r>
          <w:rPr>
            <w:noProof/>
          </w:rPr>
          <w:fldChar w:fldCharType="end"/>
        </w:r>
      </w:hyperlink>
    </w:p>
    <w:p w14:paraId="78CAE39C" w14:textId="5773324C" w:rsidR="00C32726" w:rsidRDefault="00C32726">
      <w:pPr>
        <w:pStyle w:val="TOC2"/>
        <w:tabs>
          <w:tab w:val="right" w:leader="dot" w:pos="8296"/>
        </w:tabs>
        <w:rPr>
          <w:noProof/>
          <w:szCs w:val="22"/>
        </w:rPr>
      </w:pPr>
      <w:hyperlink w:anchor="_Toc50537109" w:history="1">
        <w:r w:rsidRPr="007B490A">
          <w:rPr>
            <w:rStyle w:val="af1"/>
            <w:rFonts w:ascii="宋体" w:eastAsia="宋体" w:hAnsi="宋体"/>
            <w:noProof/>
          </w:rPr>
          <w:t>附图1.地理位置图</w:t>
        </w:r>
        <w:r>
          <w:rPr>
            <w:noProof/>
          </w:rPr>
          <w:tab/>
        </w:r>
        <w:r>
          <w:rPr>
            <w:noProof/>
          </w:rPr>
          <w:fldChar w:fldCharType="begin"/>
        </w:r>
        <w:r>
          <w:rPr>
            <w:noProof/>
          </w:rPr>
          <w:instrText xml:space="preserve"> PAGEREF _Toc50537109 \h </w:instrText>
        </w:r>
        <w:r>
          <w:rPr>
            <w:noProof/>
          </w:rPr>
        </w:r>
        <w:r>
          <w:rPr>
            <w:noProof/>
          </w:rPr>
          <w:fldChar w:fldCharType="separate"/>
        </w:r>
        <w:r>
          <w:rPr>
            <w:noProof/>
          </w:rPr>
          <w:t>11</w:t>
        </w:r>
        <w:r>
          <w:rPr>
            <w:noProof/>
          </w:rPr>
          <w:fldChar w:fldCharType="end"/>
        </w:r>
      </w:hyperlink>
    </w:p>
    <w:p w14:paraId="1A8AD7CD" w14:textId="73DE6EEE" w:rsidR="00C32726" w:rsidRDefault="00C32726">
      <w:pPr>
        <w:pStyle w:val="TOC2"/>
        <w:tabs>
          <w:tab w:val="right" w:leader="dot" w:pos="8296"/>
        </w:tabs>
        <w:rPr>
          <w:noProof/>
          <w:szCs w:val="22"/>
        </w:rPr>
      </w:pPr>
      <w:hyperlink w:anchor="_Toc50537110" w:history="1">
        <w:r w:rsidRPr="007B490A">
          <w:rPr>
            <w:rStyle w:val="af1"/>
            <w:rFonts w:ascii="宋体" w:eastAsia="宋体" w:hAnsi="宋体"/>
            <w:noProof/>
          </w:rPr>
          <w:t>附图2.厂区平面图</w:t>
        </w:r>
        <w:r>
          <w:rPr>
            <w:noProof/>
          </w:rPr>
          <w:tab/>
        </w:r>
        <w:r>
          <w:rPr>
            <w:noProof/>
          </w:rPr>
          <w:fldChar w:fldCharType="begin"/>
        </w:r>
        <w:r>
          <w:rPr>
            <w:noProof/>
          </w:rPr>
          <w:instrText xml:space="preserve"> PAGEREF _Toc50537110 \h </w:instrText>
        </w:r>
        <w:r>
          <w:rPr>
            <w:noProof/>
          </w:rPr>
        </w:r>
        <w:r>
          <w:rPr>
            <w:noProof/>
          </w:rPr>
          <w:fldChar w:fldCharType="separate"/>
        </w:r>
        <w:r>
          <w:rPr>
            <w:noProof/>
          </w:rPr>
          <w:t>12</w:t>
        </w:r>
        <w:r>
          <w:rPr>
            <w:noProof/>
          </w:rPr>
          <w:fldChar w:fldCharType="end"/>
        </w:r>
      </w:hyperlink>
    </w:p>
    <w:p w14:paraId="5B859E53" w14:textId="354DBBB9" w:rsidR="00C32726" w:rsidRDefault="00C32726">
      <w:pPr>
        <w:pStyle w:val="TOC2"/>
        <w:tabs>
          <w:tab w:val="right" w:leader="dot" w:pos="8296"/>
        </w:tabs>
        <w:rPr>
          <w:noProof/>
          <w:szCs w:val="22"/>
        </w:rPr>
      </w:pPr>
      <w:hyperlink w:anchor="_Toc50537111" w:history="1">
        <w:r w:rsidRPr="007B490A">
          <w:rPr>
            <w:rStyle w:val="af1"/>
            <w:rFonts w:ascii="宋体" w:eastAsia="宋体" w:hAnsi="宋体"/>
            <w:noProof/>
          </w:rPr>
          <w:t>附件1.桐乡市环保局审查意见</w:t>
        </w:r>
        <w:r>
          <w:rPr>
            <w:noProof/>
          </w:rPr>
          <w:tab/>
        </w:r>
        <w:r>
          <w:rPr>
            <w:noProof/>
          </w:rPr>
          <w:fldChar w:fldCharType="begin"/>
        </w:r>
        <w:r>
          <w:rPr>
            <w:noProof/>
          </w:rPr>
          <w:instrText xml:space="preserve"> PAGEREF _Toc50537111 \h </w:instrText>
        </w:r>
        <w:r>
          <w:rPr>
            <w:noProof/>
          </w:rPr>
        </w:r>
        <w:r>
          <w:rPr>
            <w:noProof/>
          </w:rPr>
          <w:fldChar w:fldCharType="separate"/>
        </w:r>
        <w:r>
          <w:rPr>
            <w:noProof/>
          </w:rPr>
          <w:t>13</w:t>
        </w:r>
        <w:r>
          <w:rPr>
            <w:noProof/>
          </w:rPr>
          <w:fldChar w:fldCharType="end"/>
        </w:r>
      </w:hyperlink>
    </w:p>
    <w:p w14:paraId="3017C19A" w14:textId="48A95C05" w:rsidR="00C32726" w:rsidRDefault="00C32726">
      <w:pPr>
        <w:pStyle w:val="TOC2"/>
        <w:tabs>
          <w:tab w:val="right" w:leader="dot" w:pos="8296"/>
        </w:tabs>
        <w:rPr>
          <w:noProof/>
          <w:szCs w:val="22"/>
        </w:rPr>
      </w:pPr>
      <w:hyperlink w:anchor="_Toc50537112" w:history="1">
        <w:r w:rsidRPr="007B490A">
          <w:rPr>
            <w:rStyle w:val="af1"/>
            <w:rFonts w:ascii="宋体" w:eastAsia="宋体" w:hAnsi="宋体"/>
            <w:noProof/>
          </w:rPr>
          <w:t>附件2.危废处置协议</w:t>
        </w:r>
        <w:r>
          <w:rPr>
            <w:noProof/>
          </w:rPr>
          <w:tab/>
        </w:r>
        <w:r>
          <w:rPr>
            <w:noProof/>
          </w:rPr>
          <w:fldChar w:fldCharType="begin"/>
        </w:r>
        <w:r>
          <w:rPr>
            <w:noProof/>
          </w:rPr>
          <w:instrText xml:space="preserve"> PAGEREF _Toc50537112 \h </w:instrText>
        </w:r>
        <w:r>
          <w:rPr>
            <w:noProof/>
          </w:rPr>
        </w:r>
        <w:r>
          <w:rPr>
            <w:noProof/>
          </w:rPr>
          <w:fldChar w:fldCharType="separate"/>
        </w:r>
        <w:r>
          <w:rPr>
            <w:noProof/>
          </w:rPr>
          <w:t>16</w:t>
        </w:r>
        <w:r>
          <w:rPr>
            <w:noProof/>
          </w:rPr>
          <w:fldChar w:fldCharType="end"/>
        </w:r>
      </w:hyperlink>
    </w:p>
    <w:p w14:paraId="1A6AF68E" w14:textId="20C85343" w:rsidR="00C32726" w:rsidRDefault="00C32726">
      <w:pPr>
        <w:pStyle w:val="TOC2"/>
        <w:tabs>
          <w:tab w:val="right" w:leader="dot" w:pos="8296"/>
        </w:tabs>
        <w:rPr>
          <w:noProof/>
          <w:szCs w:val="22"/>
        </w:rPr>
      </w:pPr>
      <w:hyperlink w:anchor="_Toc50537113" w:history="1">
        <w:r w:rsidRPr="007B490A">
          <w:rPr>
            <w:rStyle w:val="af1"/>
            <w:rFonts w:ascii="宋体" w:eastAsia="宋体" w:hAnsi="宋体"/>
            <w:noProof/>
          </w:rPr>
          <w:t>附件3.原料桶回收协议</w:t>
        </w:r>
        <w:r>
          <w:rPr>
            <w:noProof/>
          </w:rPr>
          <w:tab/>
        </w:r>
        <w:r>
          <w:rPr>
            <w:noProof/>
          </w:rPr>
          <w:fldChar w:fldCharType="begin"/>
        </w:r>
        <w:r>
          <w:rPr>
            <w:noProof/>
          </w:rPr>
          <w:instrText xml:space="preserve"> PAGEREF _Toc50537113 \h </w:instrText>
        </w:r>
        <w:r>
          <w:rPr>
            <w:noProof/>
          </w:rPr>
        </w:r>
        <w:r>
          <w:rPr>
            <w:noProof/>
          </w:rPr>
          <w:fldChar w:fldCharType="separate"/>
        </w:r>
        <w:r>
          <w:rPr>
            <w:noProof/>
          </w:rPr>
          <w:t>20</w:t>
        </w:r>
        <w:r>
          <w:rPr>
            <w:noProof/>
          </w:rPr>
          <w:fldChar w:fldCharType="end"/>
        </w:r>
      </w:hyperlink>
    </w:p>
    <w:p w14:paraId="1C3CDAB3" w14:textId="1481759D" w:rsidR="00BE3E42" w:rsidRPr="00DD620F" w:rsidRDefault="00357079" w:rsidP="00DD620F">
      <w:pPr>
        <w:spacing w:line="400" w:lineRule="exact"/>
        <w:rPr>
          <w:rFonts w:ascii="Times New Roman" w:hAnsi="Times New Roman" w:cs="Times New Roman"/>
          <w:bCs/>
          <w:szCs w:val="21"/>
        </w:rPr>
        <w:sectPr w:rsidR="00BE3E42" w:rsidRPr="00DD620F">
          <w:headerReference w:type="default" r:id="rId9"/>
          <w:pgSz w:w="11906" w:h="16838"/>
          <w:pgMar w:top="1440" w:right="1800" w:bottom="1440" w:left="1800" w:header="850" w:footer="992" w:gutter="0"/>
          <w:cols w:space="0"/>
          <w:docGrid w:type="lines" w:linePitch="312"/>
        </w:sectPr>
      </w:pPr>
      <w:r>
        <w:rPr>
          <w:rFonts w:ascii="Times New Roman" w:hAnsi="Times New Roman" w:cs="Times New Roman"/>
          <w:bCs/>
          <w:szCs w:val="21"/>
        </w:rPr>
        <w:fldChar w:fldCharType="end"/>
      </w:r>
    </w:p>
    <w:p w14:paraId="659EC4A4" w14:textId="77777777" w:rsidR="00BE3E42" w:rsidRPr="00CB39C1" w:rsidRDefault="00357079">
      <w:pPr>
        <w:pStyle w:val="1"/>
        <w:numPr>
          <w:ilvl w:val="0"/>
          <w:numId w:val="1"/>
        </w:numPr>
        <w:spacing w:before="0" w:after="0" w:line="360" w:lineRule="auto"/>
        <w:rPr>
          <w:rFonts w:ascii="宋体" w:eastAsia="宋体" w:hAnsi="宋体" w:cs="Times New Roman"/>
          <w:sz w:val="24"/>
          <w:szCs w:val="24"/>
        </w:rPr>
      </w:pPr>
      <w:bookmarkStart w:id="1" w:name="_Toc515273902"/>
      <w:bookmarkStart w:id="2" w:name="_Toc50537093"/>
      <w:r w:rsidRPr="00CB39C1">
        <w:rPr>
          <w:rFonts w:ascii="宋体" w:eastAsia="宋体" w:hAnsi="宋体" w:cs="Times New Roman"/>
          <w:sz w:val="24"/>
          <w:szCs w:val="24"/>
        </w:rPr>
        <w:t>验收项目概况</w:t>
      </w:r>
      <w:bookmarkEnd w:id="1"/>
      <w:bookmarkEnd w:id="2"/>
    </w:p>
    <w:p w14:paraId="16EAA996"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olor w:val="000000"/>
          <w:sz w:val="24"/>
        </w:rPr>
        <w:fldChar w:fldCharType="begin"/>
      </w:r>
      <w:r w:rsidRPr="00CB39C1">
        <w:rPr>
          <w:rFonts w:ascii="宋体" w:eastAsia="宋体" w:hAnsi="宋体"/>
          <w:color w:val="000000"/>
          <w:sz w:val="24"/>
        </w:rPr>
        <w:instrText xml:space="preserve"> DOCPROPERTY  建设单位  \* MERGEFORMAT </w:instrText>
      </w:r>
      <w:r w:rsidRPr="00CB39C1">
        <w:rPr>
          <w:rFonts w:ascii="宋体" w:eastAsia="宋体" w:hAnsi="宋体"/>
          <w:color w:val="000000"/>
          <w:sz w:val="24"/>
        </w:rPr>
        <w:fldChar w:fldCharType="separate"/>
      </w:r>
      <w:r w:rsidRPr="00CB39C1">
        <w:rPr>
          <w:rFonts w:ascii="宋体" w:eastAsia="宋体" w:hAnsi="宋体"/>
          <w:color w:val="000000"/>
          <w:sz w:val="24"/>
        </w:rPr>
        <w:t>桐乡市奕鸣纺织整理有限公司</w:t>
      </w:r>
      <w:r w:rsidRPr="00CB39C1">
        <w:rPr>
          <w:rFonts w:ascii="宋体" w:eastAsia="宋体" w:hAnsi="宋体"/>
          <w:color w:val="000000"/>
          <w:sz w:val="24"/>
        </w:rPr>
        <w:fldChar w:fldCharType="end"/>
      </w:r>
      <w:r w:rsidR="00DD620F" w:rsidRPr="00CB39C1">
        <w:rPr>
          <w:rFonts w:ascii="宋体" w:eastAsia="宋体" w:hAnsi="宋体" w:hint="eastAsia"/>
          <w:color w:val="000000"/>
          <w:sz w:val="24"/>
        </w:rPr>
        <w:t>位</w:t>
      </w:r>
      <w:r w:rsidRPr="00CB39C1">
        <w:rPr>
          <w:rFonts w:ascii="宋体" w:eastAsia="宋体" w:hAnsi="宋体"/>
          <w:color w:val="000000"/>
          <w:sz w:val="24"/>
        </w:rPr>
        <w:t>于桐乡市大麻镇黎明村光明桥东侧2幢、5幢、6幢</w:t>
      </w:r>
      <w:r w:rsidRPr="00CB39C1">
        <w:rPr>
          <w:rFonts w:ascii="宋体" w:eastAsia="宋体" w:hAnsi="宋体" w:hint="eastAsia"/>
          <w:color w:val="000000"/>
          <w:sz w:val="24"/>
        </w:rPr>
        <w:t>（桐乡市美源纺织有限公司内），主要从事复合布的生产。</w:t>
      </w:r>
    </w:p>
    <w:p w14:paraId="4378A972"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我公司于201</w:t>
      </w:r>
      <w:r w:rsidRPr="00CB39C1">
        <w:rPr>
          <w:rFonts w:ascii="宋体" w:eastAsia="宋体" w:hAnsi="宋体" w:cs="Times New Roman"/>
          <w:sz w:val="24"/>
        </w:rPr>
        <w:t>8</w:t>
      </w:r>
      <w:r w:rsidRPr="00CB39C1">
        <w:rPr>
          <w:rFonts w:ascii="宋体" w:eastAsia="宋体" w:hAnsi="宋体" w:cs="Times New Roman" w:hint="eastAsia"/>
          <w:sz w:val="24"/>
        </w:rPr>
        <w:t>年</w:t>
      </w:r>
      <w:r w:rsidRPr="00CB39C1">
        <w:rPr>
          <w:rFonts w:ascii="宋体" w:eastAsia="宋体" w:hAnsi="宋体" w:cs="Times New Roman"/>
          <w:sz w:val="24"/>
        </w:rPr>
        <w:t>9</w:t>
      </w:r>
      <w:r w:rsidRPr="00CB39C1">
        <w:rPr>
          <w:rFonts w:ascii="宋体" w:eastAsia="宋体" w:hAnsi="宋体" w:cs="Times New Roman" w:hint="eastAsia"/>
          <w:sz w:val="24"/>
        </w:rPr>
        <w:t>月委托</w:t>
      </w:r>
      <w:r w:rsidRPr="00CB39C1">
        <w:rPr>
          <w:rFonts w:ascii="宋体" w:eastAsia="宋体" w:hAnsi="宋体" w:hint="eastAsia"/>
          <w:sz w:val="24"/>
        </w:rPr>
        <w:t>浙江爱闻格环保科技有限公司</w:t>
      </w:r>
      <w:r w:rsidRPr="00CB39C1">
        <w:rPr>
          <w:rFonts w:ascii="宋体" w:eastAsia="宋体" w:hAnsi="宋体" w:cs="Times New Roman" w:hint="eastAsia"/>
          <w:sz w:val="24"/>
        </w:rPr>
        <w:t>编制完成了</w:t>
      </w:r>
      <w:r w:rsidRPr="00CB39C1">
        <w:rPr>
          <w:rFonts w:ascii="宋体" w:eastAsia="宋体" w:hAnsi="宋体" w:cs="Times New Roman"/>
          <w:sz w:val="24"/>
        </w:rPr>
        <w:t>《</w:t>
      </w:r>
      <w:r w:rsidRPr="00CB39C1">
        <w:rPr>
          <w:rFonts w:ascii="宋体" w:eastAsia="宋体" w:hAnsi="宋体" w:cs="Times New Roman" w:hint="eastAsia"/>
          <w:sz w:val="24"/>
        </w:rPr>
        <w:t>桐乡市奕鸣纺织整理有限公司年产复合布800万米</w:t>
      </w:r>
      <w:r w:rsidRPr="00CB39C1">
        <w:rPr>
          <w:rFonts w:ascii="宋体" w:eastAsia="宋体" w:hAnsi="宋体" w:cs="Times New Roman"/>
          <w:sz w:val="24"/>
        </w:rPr>
        <w:t>环境影响报告表》。2018年9月27</w:t>
      </w:r>
      <w:r w:rsidRPr="00CB39C1">
        <w:rPr>
          <w:rFonts w:ascii="宋体" w:eastAsia="宋体" w:hAnsi="宋体" w:cs="Times New Roman" w:hint="eastAsia"/>
          <w:sz w:val="24"/>
        </w:rPr>
        <w:t>日桐乡市环境保护局</w:t>
      </w:r>
      <w:r w:rsidRPr="00CB39C1">
        <w:rPr>
          <w:rFonts w:ascii="宋体" w:eastAsia="宋体" w:hAnsi="宋体" w:cs="Times New Roman"/>
          <w:sz w:val="24"/>
        </w:rPr>
        <w:t>以</w:t>
      </w:r>
      <w:r w:rsidRPr="00CB39C1">
        <w:rPr>
          <w:rFonts w:ascii="宋体" w:eastAsia="宋体" w:hAnsi="宋体" w:cs="Times New Roman" w:hint="eastAsia"/>
          <w:sz w:val="24"/>
        </w:rPr>
        <w:t>桐环建</w:t>
      </w:r>
      <w:r w:rsidRPr="00CB39C1">
        <w:rPr>
          <w:rFonts w:ascii="宋体" w:eastAsia="宋体" w:hAnsi="宋体" w:cs="Times New Roman"/>
          <w:sz w:val="24"/>
        </w:rPr>
        <w:t>[2018]0189号文出具了该项目的环境影响报告表的批复。</w:t>
      </w:r>
    </w:p>
    <w:p w14:paraId="07095EF9" w14:textId="77777777" w:rsidR="0009578C"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本项目于201</w:t>
      </w:r>
      <w:r w:rsidRPr="00CB39C1">
        <w:rPr>
          <w:rFonts w:ascii="宋体" w:eastAsia="宋体" w:hAnsi="宋体" w:cs="Times New Roman"/>
          <w:sz w:val="24"/>
        </w:rPr>
        <w:t>8</w:t>
      </w:r>
      <w:r w:rsidRPr="00CB39C1">
        <w:rPr>
          <w:rFonts w:ascii="宋体" w:eastAsia="宋体" w:hAnsi="宋体" w:cs="Times New Roman" w:hint="eastAsia"/>
          <w:sz w:val="24"/>
        </w:rPr>
        <w:t>年</w:t>
      </w:r>
      <w:r w:rsidRPr="00CB39C1">
        <w:rPr>
          <w:rFonts w:ascii="宋体" w:eastAsia="宋体" w:hAnsi="宋体" w:cs="Times New Roman"/>
          <w:sz w:val="24"/>
        </w:rPr>
        <w:t>10</w:t>
      </w:r>
      <w:r w:rsidRPr="00CB39C1">
        <w:rPr>
          <w:rFonts w:ascii="宋体" w:eastAsia="宋体" w:hAnsi="宋体" w:cs="Times New Roman" w:hint="eastAsia"/>
          <w:sz w:val="24"/>
        </w:rPr>
        <w:t>月开工建设，2019年</w:t>
      </w:r>
      <w:r w:rsidRPr="00CB39C1">
        <w:rPr>
          <w:rFonts w:ascii="宋体" w:eastAsia="宋体" w:hAnsi="宋体" w:cs="Times New Roman"/>
          <w:sz w:val="24"/>
        </w:rPr>
        <w:t>6</w:t>
      </w:r>
      <w:r w:rsidRPr="00CB39C1">
        <w:rPr>
          <w:rFonts w:ascii="宋体" w:eastAsia="宋体" w:hAnsi="宋体" w:cs="Times New Roman" w:hint="eastAsia"/>
          <w:sz w:val="24"/>
        </w:rPr>
        <w:t>月</w:t>
      </w:r>
      <w:r w:rsidR="00DD620F" w:rsidRPr="00CB39C1">
        <w:rPr>
          <w:rFonts w:ascii="宋体" w:eastAsia="宋体" w:hAnsi="宋体" w:cs="Times New Roman" w:hint="eastAsia"/>
          <w:sz w:val="24"/>
        </w:rPr>
        <w:t>竣工并投入试生产</w:t>
      </w:r>
      <w:r w:rsidRPr="00CB39C1">
        <w:rPr>
          <w:rFonts w:ascii="宋体" w:eastAsia="宋体" w:hAnsi="宋体" w:cs="Times New Roman" w:hint="eastAsia"/>
          <w:sz w:val="24"/>
        </w:rPr>
        <w:t>。项目总投资</w:t>
      </w:r>
      <w:r w:rsidRPr="00CB39C1">
        <w:rPr>
          <w:rFonts w:ascii="宋体" w:eastAsia="宋体" w:hAnsi="宋体" w:cs="Times New Roman"/>
          <w:sz w:val="24"/>
        </w:rPr>
        <w:t>900</w:t>
      </w:r>
      <w:r w:rsidRPr="00CB39C1">
        <w:rPr>
          <w:rFonts w:ascii="宋体" w:eastAsia="宋体" w:hAnsi="宋体" w:cs="Times New Roman" w:hint="eastAsia"/>
          <w:sz w:val="24"/>
        </w:rPr>
        <w:t>万元，其中环保投资</w:t>
      </w:r>
      <w:r w:rsidRPr="00CB39C1">
        <w:rPr>
          <w:rFonts w:ascii="宋体" w:eastAsia="宋体" w:hAnsi="宋体" w:cs="Times New Roman"/>
          <w:sz w:val="24"/>
        </w:rPr>
        <w:t>50</w:t>
      </w:r>
      <w:r w:rsidRPr="00CB39C1">
        <w:rPr>
          <w:rFonts w:ascii="宋体" w:eastAsia="宋体" w:hAnsi="宋体" w:cs="Times New Roman" w:hint="eastAsia"/>
          <w:sz w:val="24"/>
        </w:rPr>
        <w:t>万元，环保投资比例为</w:t>
      </w:r>
      <w:r w:rsidRPr="00CB39C1">
        <w:rPr>
          <w:rFonts w:ascii="宋体" w:eastAsia="宋体" w:hAnsi="宋体" w:cs="Times New Roman"/>
          <w:sz w:val="24"/>
        </w:rPr>
        <w:t>5.56</w:t>
      </w:r>
      <w:r w:rsidRPr="00CB39C1">
        <w:rPr>
          <w:rFonts w:ascii="宋体" w:eastAsia="宋体" w:hAnsi="宋体" w:cs="Times New Roman" w:hint="eastAsia"/>
          <w:sz w:val="24"/>
        </w:rPr>
        <w:t>%。</w:t>
      </w:r>
    </w:p>
    <w:p w14:paraId="0D8D20CC"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经自查，我公司年产复合布8</w:t>
      </w:r>
      <w:r w:rsidRPr="00CB39C1">
        <w:rPr>
          <w:rFonts w:ascii="宋体" w:eastAsia="宋体" w:hAnsi="宋体" w:cs="Times New Roman"/>
          <w:sz w:val="24"/>
        </w:rPr>
        <w:t>00</w:t>
      </w:r>
      <w:r w:rsidRPr="00CB39C1">
        <w:rPr>
          <w:rFonts w:ascii="宋体" w:eastAsia="宋体" w:hAnsi="宋体" w:cs="Times New Roman" w:hint="eastAsia"/>
          <w:sz w:val="24"/>
        </w:rPr>
        <w:t>万米环保手续齐全，生产设施和环保设施均已建成并运行正常，无重大变动，已具备了竣工环境保护验收条件，故决定启动环保验收工作。</w:t>
      </w:r>
    </w:p>
    <w:p w14:paraId="7A2FD745" w14:textId="10AC2CC5" w:rsidR="00357079" w:rsidRPr="00CB39C1" w:rsidRDefault="00357079" w:rsidP="0009578C">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根据</w:t>
      </w:r>
      <w:r w:rsidRPr="00CB39C1">
        <w:rPr>
          <w:rFonts w:ascii="宋体" w:eastAsia="宋体" w:hAnsi="宋体" w:cs="Times New Roman" w:hint="eastAsia"/>
          <w:sz w:val="24"/>
        </w:rPr>
        <w:t>生态环境部</w:t>
      </w:r>
      <w:r w:rsidRPr="00CB39C1">
        <w:rPr>
          <w:rFonts w:ascii="宋体" w:eastAsia="宋体" w:hAnsi="宋体" w:cs="Times New Roman"/>
          <w:sz w:val="24"/>
        </w:rPr>
        <w:t>颁布的《建设项目竣工环境保护验收暂行办法》和</w:t>
      </w:r>
      <w:r w:rsidRPr="00CB39C1">
        <w:rPr>
          <w:rFonts w:ascii="宋体" w:eastAsia="宋体" w:hAnsi="宋体" w:hint="eastAsia"/>
          <w:bCs/>
          <w:sz w:val="24"/>
        </w:rPr>
        <w:t>《浙江省建设项目环境保护管理办法》</w:t>
      </w:r>
      <w:r w:rsidRPr="00CB39C1">
        <w:rPr>
          <w:rFonts w:ascii="宋体" w:eastAsia="宋体" w:hAnsi="宋体" w:cs="Times New Roman"/>
          <w:sz w:val="24"/>
        </w:rPr>
        <w:t>，我</w:t>
      </w:r>
      <w:r w:rsidRPr="00CB39C1">
        <w:rPr>
          <w:rFonts w:ascii="宋体" w:eastAsia="宋体" w:hAnsi="宋体" w:cs="Times New Roman" w:hint="eastAsia"/>
          <w:sz w:val="24"/>
        </w:rPr>
        <w:t>公司</w:t>
      </w:r>
      <w:r w:rsidR="00FE5462">
        <w:rPr>
          <w:rFonts w:ascii="宋体" w:hAnsi="宋体" w:hint="eastAsia"/>
          <w:color w:val="000000"/>
          <w:sz w:val="24"/>
        </w:rPr>
        <w:t>于2</w:t>
      </w:r>
      <w:r w:rsidR="00FE5462">
        <w:rPr>
          <w:rFonts w:ascii="宋体" w:hAnsi="宋体"/>
          <w:color w:val="000000"/>
          <w:sz w:val="24"/>
        </w:rPr>
        <w:t>020</w:t>
      </w:r>
      <w:r w:rsidR="00FE5462">
        <w:rPr>
          <w:rFonts w:ascii="宋体" w:hAnsi="宋体" w:hint="eastAsia"/>
          <w:color w:val="000000"/>
          <w:sz w:val="24"/>
        </w:rPr>
        <w:t>年9月</w:t>
      </w:r>
      <w:r w:rsidRPr="00CB39C1">
        <w:rPr>
          <w:rFonts w:ascii="宋体" w:eastAsia="宋体" w:hAnsi="宋体" w:cs="Times New Roman"/>
          <w:sz w:val="24"/>
        </w:rPr>
        <w:t>对该项目“三同时”执行情况、环境保护设施建设、环境保护管理、绿化</w:t>
      </w:r>
      <w:r w:rsidR="00E860FC">
        <w:rPr>
          <w:rFonts w:ascii="宋体" w:eastAsia="宋体" w:hAnsi="宋体" w:cs="Times New Roman" w:hint="eastAsia"/>
          <w:sz w:val="24"/>
        </w:rPr>
        <w:t>、</w:t>
      </w:r>
      <w:proofErr w:type="gramStart"/>
      <w:r w:rsidR="00E860FC">
        <w:rPr>
          <w:rFonts w:ascii="宋体" w:eastAsia="宋体" w:hAnsi="宋体" w:cs="Times New Roman" w:hint="eastAsia"/>
          <w:sz w:val="24"/>
        </w:rPr>
        <w:t>固废</w:t>
      </w:r>
      <w:r w:rsidRPr="00CB39C1">
        <w:rPr>
          <w:rFonts w:ascii="宋体" w:eastAsia="宋体" w:hAnsi="宋体" w:cs="Times New Roman"/>
          <w:sz w:val="24"/>
        </w:rPr>
        <w:t>等方面</w:t>
      </w:r>
      <w:proofErr w:type="gramEnd"/>
      <w:r w:rsidRPr="00CB39C1">
        <w:rPr>
          <w:rFonts w:ascii="宋体" w:eastAsia="宋体" w:hAnsi="宋体" w:cs="Times New Roman"/>
          <w:sz w:val="24"/>
        </w:rPr>
        <w:t>进行了检查</w:t>
      </w:r>
      <w:r w:rsidR="00E860FC">
        <w:rPr>
          <w:rFonts w:ascii="宋体" w:eastAsia="宋体" w:hAnsi="宋体" w:cs="Times New Roman" w:hint="eastAsia"/>
          <w:sz w:val="24"/>
        </w:rPr>
        <w:t>并</w:t>
      </w:r>
      <w:r w:rsidRPr="00CB39C1">
        <w:rPr>
          <w:rFonts w:ascii="宋体" w:eastAsia="宋体" w:hAnsi="宋体" w:cs="Times New Roman"/>
          <w:sz w:val="24"/>
        </w:rPr>
        <w:t>编写了《</w:t>
      </w:r>
      <w:r w:rsidRPr="00CB39C1">
        <w:rPr>
          <w:rFonts w:ascii="宋体" w:eastAsia="宋体" w:hAnsi="宋体" w:cs="Times New Roman" w:hint="eastAsia"/>
          <w:sz w:val="24"/>
        </w:rPr>
        <w:t>桐乡市奕鸣纺织整理有限公司年产复合布800万米</w:t>
      </w:r>
      <w:r w:rsidRPr="00CB39C1">
        <w:rPr>
          <w:rFonts w:ascii="宋体" w:eastAsia="宋体" w:hAnsi="宋体" w:cs="Times New Roman"/>
          <w:sz w:val="24"/>
        </w:rPr>
        <w:t>竣工环境保护</w:t>
      </w:r>
      <w:r w:rsidR="00FE5462">
        <w:rPr>
          <w:rFonts w:ascii="宋体" w:eastAsia="宋体" w:hAnsi="宋体" w:cs="Times New Roman" w:hint="eastAsia"/>
          <w:sz w:val="24"/>
        </w:rPr>
        <w:t>设施（固废部分）</w:t>
      </w:r>
      <w:r w:rsidRPr="00CB39C1">
        <w:rPr>
          <w:rFonts w:ascii="宋体" w:eastAsia="宋体" w:hAnsi="宋体" w:cs="Times New Roman"/>
          <w:sz w:val="24"/>
        </w:rPr>
        <w:t>验收监测报告》。</w:t>
      </w:r>
      <w:r w:rsidR="0009578C">
        <w:rPr>
          <w:rFonts w:ascii="宋体" w:eastAsia="宋体" w:hAnsi="宋体" w:cs="Times New Roman"/>
          <w:sz w:val="24"/>
        </w:rPr>
        <w:br w:type="page"/>
      </w:r>
    </w:p>
    <w:p w14:paraId="186275DE" w14:textId="77777777" w:rsidR="00BE3E42" w:rsidRPr="00CB39C1" w:rsidRDefault="00357079">
      <w:pPr>
        <w:pStyle w:val="1"/>
        <w:numPr>
          <w:ilvl w:val="0"/>
          <w:numId w:val="1"/>
        </w:numPr>
        <w:spacing w:before="0" w:after="0" w:line="360" w:lineRule="auto"/>
        <w:rPr>
          <w:rFonts w:ascii="宋体" w:eastAsia="宋体" w:hAnsi="宋体" w:cs="Times New Roman"/>
          <w:sz w:val="24"/>
          <w:szCs w:val="24"/>
        </w:rPr>
      </w:pPr>
      <w:bookmarkStart w:id="3" w:name="_Toc50537094"/>
      <w:r w:rsidRPr="00CB39C1">
        <w:rPr>
          <w:rFonts w:ascii="宋体" w:eastAsia="宋体" w:hAnsi="宋体" w:cs="Times New Roman"/>
          <w:sz w:val="24"/>
          <w:szCs w:val="24"/>
        </w:rPr>
        <w:t>验收依据</w:t>
      </w:r>
      <w:bookmarkEnd w:id="3"/>
    </w:p>
    <w:p w14:paraId="4578818A" w14:textId="2024688F" w:rsidR="00BE3E42" w:rsidRDefault="00E860FC" w:rsidP="00CF6C46">
      <w:pPr>
        <w:spacing w:line="360" w:lineRule="auto"/>
        <w:ind w:firstLineChars="200" w:firstLine="480"/>
        <w:rPr>
          <w:rFonts w:ascii="宋体" w:hAnsi="宋体"/>
          <w:bCs/>
          <w:sz w:val="24"/>
        </w:rPr>
      </w:pPr>
      <w:r w:rsidRPr="00CB39C1">
        <w:rPr>
          <w:rFonts w:ascii="宋体" w:hAnsi="宋体"/>
          <w:bCs/>
          <w:sz w:val="24"/>
        </w:rPr>
        <w:t>1</w:t>
      </w:r>
      <w:r w:rsidRPr="00CB39C1">
        <w:rPr>
          <w:rFonts w:ascii="宋体" w:hAnsi="宋体" w:hint="eastAsia"/>
          <w:bCs/>
          <w:sz w:val="24"/>
        </w:rPr>
        <w:t>、《中华人民共和国环境保护法》，</w:t>
      </w:r>
      <w:r w:rsidRPr="00CB39C1">
        <w:rPr>
          <w:rFonts w:ascii="宋体" w:hAnsi="宋体"/>
          <w:bCs/>
          <w:sz w:val="24"/>
        </w:rPr>
        <w:t>2015</w:t>
      </w:r>
      <w:r w:rsidRPr="00CB39C1">
        <w:rPr>
          <w:rFonts w:ascii="宋体" w:hAnsi="宋体" w:hint="eastAsia"/>
          <w:bCs/>
          <w:sz w:val="24"/>
        </w:rPr>
        <w:t>年</w:t>
      </w:r>
      <w:r w:rsidRPr="00CB39C1">
        <w:rPr>
          <w:rFonts w:ascii="宋体" w:hAnsi="宋体"/>
          <w:bCs/>
          <w:sz w:val="24"/>
        </w:rPr>
        <w:t>1</w:t>
      </w:r>
      <w:r w:rsidRPr="00CB39C1">
        <w:rPr>
          <w:rFonts w:ascii="宋体" w:hAnsi="宋体" w:hint="eastAsia"/>
          <w:bCs/>
          <w:sz w:val="24"/>
        </w:rPr>
        <w:t>月</w:t>
      </w:r>
      <w:r w:rsidRPr="00CB39C1">
        <w:rPr>
          <w:rFonts w:ascii="宋体" w:hAnsi="宋体"/>
          <w:bCs/>
          <w:sz w:val="24"/>
        </w:rPr>
        <w:t>1</w:t>
      </w:r>
      <w:r w:rsidRPr="00CB39C1">
        <w:rPr>
          <w:rFonts w:ascii="宋体" w:hAnsi="宋体" w:hint="eastAsia"/>
          <w:bCs/>
          <w:sz w:val="24"/>
        </w:rPr>
        <w:t>日实施；</w:t>
      </w:r>
    </w:p>
    <w:p w14:paraId="2FCBFE68" w14:textId="0CC44B02" w:rsidR="00E860FC" w:rsidRDefault="00E860FC" w:rsidP="00CF6C46">
      <w:pPr>
        <w:spacing w:line="360" w:lineRule="auto"/>
        <w:ind w:firstLineChars="200" w:firstLine="480"/>
        <w:rPr>
          <w:rFonts w:ascii="宋体" w:hAnsi="宋体"/>
          <w:bCs/>
          <w:sz w:val="24"/>
        </w:rPr>
      </w:pPr>
      <w:r>
        <w:rPr>
          <w:rFonts w:ascii="宋体" w:hAnsi="宋体" w:hint="eastAsia"/>
          <w:bCs/>
          <w:sz w:val="24"/>
        </w:rPr>
        <w:t>2、</w:t>
      </w:r>
      <w:r w:rsidRPr="00A92DD6">
        <w:rPr>
          <w:rFonts w:ascii="宋体" w:hAnsi="宋体"/>
          <w:bCs/>
          <w:sz w:val="24"/>
        </w:rPr>
        <w:t>《中华人民共和国固体废物污染环境防治法》，2020年4月29日修订，2020年9月1日起施行；</w:t>
      </w:r>
    </w:p>
    <w:p w14:paraId="617E48B7" w14:textId="02F6C46E" w:rsidR="00E860FC" w:rsidRDefault="00E860FC" w:rsidP="00CF6C46">
      <w:pPr>
        <w:spacing w:line="360" w:lineRule="auto"/>
        <w:ind w:firstLineChars="200" w:firstLine="480"/>
        <w:rPr>
          <w:rFonts w:ascii="宋体" w:hAnsi="宋体"/>
          <w:bCs/>
          <w:sz w:val="24"/>
        </w:rPr>
      </w:pPr>
      <w:r>
        <w:rPr>
          <w:rFonts w:ascii="宋体" w:hAnsi="宋体"/>
          <w:bCs/>
          <w:sz w:val="24"/>
        </w:rPr>
        <w:t>3</w:t>
      </w:r>
      <w:r w:rsidRPr="00CB39C1">
        <w:rPr>
          <w:rFonts w:ascii="宋体" w:hAnsi="宋体" w:hint="eastAsia"/>
          <w:bCs/>
          <w:sz w:val="24"/>
        </w:rPr>
        <w:t>、《建设项目环境保护管理条例》（国务院令第</w:t>
      </w:r>
      <w:r w:rsidRPr="00CB39C1">
        <w:rPr>
          <w:rFonts w:ascii="宋体" w:hAnsi="宋体"/>
          <w:bCs/>
          <w:sz w:val="24"/>
        </w:rPr>
        <w:t>682</w:t>
      </w:r>
      <w:r w:rsidRPr="00CB39C1">
        <w:rPr>
          <w:rFonts w:ascii="宋体" w:hAnsi="宋体" w:hint="eastAsia"/>
          <w:bCs/>
          <w:sz w:val="24"/>
        </w:rPr>
        <w:t>号修改）；</w:t>
      </w:r>
    </w:p>
    <w:p w14:paraId="775818D0" w14:textId="27137906" w:rsidR="00E860FC" w:rsidRDefault="00E860FC" w:rsidP="00CF6C46">
      <w:pPr>
        <w:spacing w:line="360" w:lineRule="auto"/>
        <w:ind w:firstLineChars="200" w:firstLine="480"/>
        <w:rPr>
          <w:rFonts w:ascii="宋体" w:hAnsi="宋体"/>
          <w:bCs/>
          <w:sz w:val="24"/>
        </w:rPr>
      </w:pPr>
      <w:r>
        <w:rPr>
          <w:rFonts w:ascii="宋体" w:hAnsi="宋体"/>
          <w:bCs/>
          <w:sz w:val="24"/>
        </w:rPr>
        <w:t>4</w:t>
      </w:r>
      <w:r w:rsidRPr="00CB39C1">
        <w:rPr>
          <w:rFonts w:ascii="宋体" w:hAnsi="宋体" w:hint="eastAsia"/>
          <w:bCs/>
          <w:sz w:val="24"/>
        </w:rPr>
        <w:t>、环境保护</w:t>
      </w:r>
      <w:proofErr w:type="gramStart"/>
      <w:r w:rsidRPr="00CB39C1">
        <w:rPr>
          <w:rFonts w:ascii="宋体" w:hAnsi="宋体" w:hint="eastAsia"/>
          <w:bCs/>
          <w:sz w:val="24"/>
        </w:rPr>
        <w:t>部环办</w:t>
      </w:r>
      <w:proofErr w:type="gramEnd"/>
      <w:r w:rsidRPr="00CB39C1">
        <w:rPr>
          <w:rFonts w:ascii="宋体" w:hAnsi="宋体"/>
          <w:bCs/>
          <w:sz w:val="24"/>
        </w:rPr>
        <w:t>[2015]113</w:t>
      </w:r>
      <w:r w:rsidRPr="00CB39C1">
        <w:rPr>
          <w:rFonts w:ascii="宋体" w:hAnsi="宋体" w:hint="eastAsia"/>
          <w:bCs/>
          <w:sz w:val="24"/>
        </w:rPr>
        <w:t>号关于印发建设项目</w:t>
      </w:r>
      <w:r>
        <w:rPr>
          <w:rFonts w:ascii="宋体" w:hAnsi="宋体" w:hint="eastAsia"/>
          <w:bCs/>
          <w:sz w:val="24"/>
        </w:rPr>
        <w:t>竣工</w:t>
      </w:r>
      <w:r w:rsidRPr="00CB39C1">
        <w:rPr>
          <w:rFonts w:ascii="宋体" w:hAnsi="宋体" w:hint="eastAsia"/>
          <w:bCs/>
          <w:sz w:val="24"/>
        </w:rPr>
        <w:t>环境保护验收现场检查及审查要点的通知；</w:t>
      </w:r>
    </w:p>
    <w:p w14:paraId="2E1EAC17" w14:textId="612F05D9" w:rsidR="00E860FC" w:rsidRDefault="00E860FC" w:rsidP="00CF6C46">
      <w:pPr>
        <w:spacing w:line="360" w:lineRule="auto"/>
        <w:ind w:firstLineChars="200" w:firstLine="480"/>
        <w:rPr>
          <w:rFonts w:ascii="宋体" w:hAnsi="宋体"/>
          <w:bCs/>
          <w:sz w:val="24"/>
        </w:rPr>
      </w:pPr>
      <w:r>
        <w:rPr>
          <w:rFonts w:ascii="宋体" w:hAnsi="宋体"/>
          <w:bCs/>
          <w:sz w:val="24"/>
        </w:rPr>
        <w:t>5</w:t>
      </w:r>
      <w:r w:rsidRPr="00CB39C1">
        <w:rPr>
          <w:rFonts w:ascii="宋体" w:hAnsi="宋体" w:hint="eastAsia"/>
          <w:bCs/>
          <w:sz w:val="24"/>
        </w:rPr>
        <w:t>、环境保护</w:t>
      </w:r>
      <w:proofErr w:type="gramStart"/>
      <w:r w:rsidRPr="00CB39C1">
        <w:rPr>
          <w:rFonts w:ascii="宋体" w:hAnsi="宋体" w:hint="eastAsia"/>
          <w:bCs/>
          <w:sz w:val="24"/>
        </w:rPr>
        <w:t>部国环规</w:t>
      </w:r>
      <w:proofErr w:type="gramEnd"/>
      <w:r w:rsidRPr="00CB39C1">
        <w:rPr>
          <w:rFonts w:ascii="宋体" w:hAnsi="宋体" w:hint="eastAsia"/>
          <w:bCs/>
          <w:sz w:val="24"/>
        </w:rPr>
        <w:t>环评</w:t>
      </w:r>
      <w:r w:rsidRPr="00CB39C1">
        <w:rPr>
          <w:rFonts w:ascii="宋体" w:hAnsi="宋体"/>
          <w:bCs/>
          <w:sz w:val="24"/>
        </w:rPr>
        <w:t>[2017]4</w:t>
      </w:r>
      <w:r w:rsidRPr="00CB39C1">
        <w:rPr>
          <w:rFonts w:ascii="宋体" w:hAnsi="宋体" w:hint="eastAsia"/>
          <w:bCs/>
          <w:sz w:val="24"/>
        </w:rPr>
        <w:t>号《建设项目</w:t>
      </w:r>
      <w:r>
        <w:rPr>
          <w:rFonts w:ascii="宋体" w:hAnsi="宋体" w:hint="eastAsia"/>
          <w:bCs/>
          <w:sz w:val="24"/>
        </w:rPr>
        <w:t>竣工</w:t>
      </w:r>
      <w:r w:rsidRPr="00CB39C1">
        <w:rPr>
          <w:rFonts w:ascii="宋体" w:hAnsi="宋体" w:hint="eastAsia"/>
          <w:bCs/>
          <w:sz w:val="24"/>
        </w:rPr>
        <w:t>环境保护验收暂行办法》；</w:t>
      </w:r>
    </w:p>
    <w:p w14:paraId="081731D6" w14:textId="753FB435" w:rsidR="00E860FC" w:rsidRDefault="00E860FC" w:rsidP="00CF6C46">
      <w:pPr>
        <w:spacing w:line="360" w:lineRule="auto"/>
        <w:ind w:firstLineChars="200" w:firstLine="480"/>
        <w:rPr>
          <w:rFonts w:ascii="宋体" w:hAnsi="宋体"/>
          <w:bCs/>
          <w:sz w:val="24"/>
        </w:rPr>
      </w:pPr>
      <w:r>
        <w:rPr>
          <w:rFonts w:ascii="宋体" w:hAnsi="宋体"/>
          <w:bCs/>
          <w:sz w:val="24"/>
        </w:rPr>
        <w:t>6</w:t>
      </w:r>
      <w:r w:rsidRPr="00CB39C1">
        <w:rPr>
          <w:rFonts w:ascii="宋体" w:hAnsi="宋体" w:hint="eastAsia"/>
          <w:bCs/>
          <w:sz w:val="24"/>
        </w:rPr>
        <w:t>、环境保护</w:t>
      </w:r>
      <w:proofErr w:type="gramStart"/>
      <w:r w:rsidRPr="00CB39C1">
        <w:rPr>
          <w:rFonts w:ascii="宋体" w:hAnsi="宋体" w:hint="eastAsia"/>
          <w:bCs/>
          <w:sz w:val="24"/>
        </w:rPr>
        <w:t>部环办环评函</w:t>
      </w:r>
      <w:proofErr w:type="gramEnd"/>
      <w:r w:rsidRPr="00CB39C1">
        <w:rPr>
          <w:rFonts w:ascii="宋体" w:hAnsi="宋体"/>
          <w:bCs/>
          <w:sz w:val="24"/>
        </w:rPr>
        <w:t>[2017]1235</w:t>
      </w:r>
      <w:r w:rsidRPr="00CB39C1">
        <w:rPr>
          <w:rFonts w:ascii="宋体" w:hAnsi="宋体" w:hint="eastAsia"/>
          <w:bCs/>
          <w:sz w:val="24"/>
        </w:rPr>
        <w:t>号关于公开征求《关于规范建设单位自主开展建设项目</w:t>
      </w:r>
      <w:r>
        <w:rPr>
          <w:rFonts w:ascii="宋体" w:hAnsi="宋体" w:hint="eastAsia"/>
          <w:bCs/>
          <w:sz w:val="24"/>
        </w:rPr>
        <w:t>竣工</w:t>
      </w:r>
      <w:r w:rsidRPr="00CB39C1">
        <w:rPr>
          <w:rFonts w:ascii="宋体" w:hAnsi="宋体" w:hint="eastAsia"/>
          <w:bCs/>
          <w:sz w:val="24"/>
        </w:rPr>
        <w:t>环境保护验收的通知（征求意见稿）》意见的通知；</w:t>
      </w:r>
    </w:p>
    <w:p w14:paraId="27F13936" w14:textId="7A9E5C40" w:rsidR="00E860FC" w:rsidRDefault="00E860FC" w:rsidP="00CF6C46">
      <w:pPr>
        <w:spacing w:line="360" w:lineRule="auto"/>
        <w:ind w:firstLineChars="200" w:firstLine="480"/>
        <w:rPr>
          <w:rFonts w:ascii="宋体" w:hAnsi="宋体"/>
          <w:bCs/>
          <w:sz w:val="24"/>
        </w:rPr>
      </w:pPr>
      <w:r>
        <w:rPr>
          <w:rFonts w:ascii="宋体" w:hAnsi="宋体"/>
          <w:bCs/>
          <w:sz w:val="24"/>
        </w:rPr>
        <w:t>7</w:t>
      </w:r>
      <w:r w:rsidRPr="00CB39C1">
        <w:rPr>
          <w:rFonts w:ascii="宋体" w:hAnsi="宋体" w:hint="eastAsia"/>
          <w:bCs/>
          <w:sz w:val="24"/>
        </w:rPr>
        <w:t>、环境保护</w:t>
      </w:r>
      <w:proofErr w:type="gramStart"/>
      <w:r w:rsidRPr="00CB39C1">
        <w:rPr>
          <w:rFonts w:ascii="宋体" w:hAnsi="宋体" w:hint="eastAsia"/>
          <w:bCs/>
          <w:sz w:val="24"/>
        </w:rPr>
        <w:t>部环办</w:t>
      </w:r>
      <w:proofErr w:type="gramEnd"/>
      <w:r w:rsidRPr="00CB39C1">
        <w:rPr>
          <w:rFonts w:ascii="宋体" w:hAnsi="宋体"/>
          <w:bCs/>
          <w:sz w:val="24"/>
        </w:rPr>
        <w:t>[2015]52</w:t>
      </w:r>
      <w:r w:rsidRPr="00CB39C1">
        <w:rPr>
          <w:rFonts w:ascii="宋体" w:hAnsi="宋体" w:hint="eastAsia"/>
          <w:bCs/>
          <w:sz w:val="24"/>
        </w:rPr>
        <w:t>号关于印发环</w:t>
      </w:r>
      <w:proofErr w:type="gramStart"/>
      <w:r w:rsidRPr="00CB39C1">
        <w:rPr>
          <w:rFonts w:ascii="宋体" w:hAnsi="宋体" w:hint="eastAsia"/>
          <w:bCs/>
          <w:sz w:val="24"/>
        </w:rPr>
        <w:t>评管理</w:t>
      </w:r>
      <w:proofErr w:type="gramEnd"/>
      <w:r w:rsidRPr="00CB39C1">
        <w:rPr>
          <w:rFonts w:ascii="宋体" w:hAnsi="宋体" w:hint="eastAsia"/>
          <w:bCs/>
          <w:sz w:val="24"/>
        </w:rPr>
        <w:t>中部分行业建设项目重大变动清单的通知；</w:t>
      </w:r>
    </w:p>
    <w:p w14:paraId="2845F91D" w14:textId="3D4C9D33" w:rsidR="00E860FC" w:rsidRDefault="00E860FC" w:rsidP="00CF6C46">
      <w:pPr>
        <w:spacing w:line="360" w:lineRule="auto"/>
        <w:ind w:firstLineChars="200" w:firstLine="480"/>
        <w:rPr>
          <w:rFonts w:ascii="宋体" w:hAnsi="宋体"/>
          <w:bCs/>
          <w:sz w:val="24"/>
        </w:rPr>
      </w:pPr>
      <w:r>
        <w:rPr>
          <w:rFonts w:ascii="宋体" w:hAnsi="宋体"/>
          <w:bCs/>
          <w:sz w:val="24"/>
        </w:rPr>
        <w:t>8</w:t>
      </w:r>
      <w:r w:rsidRPr="00CB39C1">
        <w:rPr>
          <w:rFonts w:ascii="宋体" w:hAnsi="宋体" w:hint="eastAsia"/>
          <w:bCs/>
          <w:sz w:val="24"/>
        </w:rPr>
        <w:t>、生态环境部公告</w:t>
      </w:r>
      <w:r w:rsidRPr="00CB39C1">
        <w:rPr>
          <w:rFonts w:ascii="宋体" w:hAnsi="宋体"/>
          <w:bCs/>
          <w:sz w:val="24"/>
        </w:rPr>
        <w:t>2018</w:t>
      </w:r>
      <w:r w:rsidRPr="00CB39C1">
        <w:rPr>
          <w:rFonts w:ascii="宋体" w:hAnsi="宋体" w:hint="eastAsia"/>
          <w:bCs/>
          <w:sz w:val="24"/>
        </w:rPr>
        <w:t>年第</w:t>
      </w:r>
      <w:r w:rsidRPr="00CB39C1">
        <w:rPr>
          <w:rFonts w:ascii="宋体" w:hAnsi="宋体"/>
          <w:bCs/>
          <w:sz w:val="24"/>
        </w:rPr>
        <w:t>9</w:t>
      </w:r>
      <w:r w:rsidRPr="00CB39C1">
        <w:rPr>
          <w:rFonts w:ascii="宋体" w:hAnsi="宋体" w:hint="eastAsia"/>
          <w:bCs/>
          <w:sz w:val="24"/>
        </w:rPr>
        <w:t>号《建设项目</w:t>
      </w:r>
      <w:r>
        <w:rPr>
          <w:rFonts w:ascii="宋体" w:hAnsi="宋体" w:hint="eastAsia"/>
          <w:bCs/>
          <w:sz w:val="24"/>
        </w:rPr>
        <w:t>竣工</w:t>
      </w:r>
      <w:r w:rsidRPr="00CB39C1">
        <w:rPr>
          <w:rFonts w:ascii="宋体" w:hAnsi="宋体" w:hint="eastAsia"/>
          <w:bCs/>
          <w:sz w:val="24"/>
        </w:rPr>
        <w:t>环境保护验收技术指南污染影响类》；</w:t>
      </w:r>
    </w:p>
    <w:p w14:paraId="3F379082" w14:textId="59F53EC5" w:rsidR="00E860FC" w:rsidRDefault="00E860FC" w:rsidP="00CF6C46">
      <w:pPr>
        <w:spacing w:line="360" w:lineRule="auto"/>
        <w:ind w:firstLineChars="200" w:firstLine="480"/>
        <w:rPr>
          <w:rFonts w:ascii="宋体" w:hAnsi="宋体"/>
          <w:bCs/>
          <w:sz w:val="24"/>
        </w:rPr>
      </w:pPr>
      <w:r>
        <w:rPr>
          <w:rFonts w:ascii="宋体" w:hAnsi="宋体"/>
          <w:bCs/>
          <w:sz w:val="24"/>
        </w:rPr>
        <w:t>9</w:t>
      </w:r>
      <w:r w:rsidRPr="00CB39C1">
        <w:rPr>
          <w:rFonts w:ascii="宋体" w:hAnsi="宋体" w:hint="eastAsia"/>
          <w:bCs/>
          <w:sz w:val="24"/>
        </w:rPr>
        <w:t>、浙江省人民政府令第</w:t>
      </w:r>
      <w:r w:rsidRPr="00CB39C1">
        <w:rPr>
          <w:rFonts w:ascii="宋体" w:hAnsi="宋体"/>
          <w:bCs/>
          <w:sz w:val="24"/>
        </w:rPr>
        <w:t>364</w:t>
      </w:r>
      <w:r w:rsidRPr="00CB39C1">
        <w:rPr>
          <w:rFonts w:ascii="宋体" w:hAnsi="宋体" w:hint="eastAsia"/>
          <w:bCs/>
          <w:sz w:val="24"/>
        </w:rPr>
        <w:t>号《浙江省建设项目环境保护管理办法》；</w:t>
      </w:r>
    </w:p>
    <w:p w14:paraId="3075EEE3" w14:textId="6E50D87D" w:rsidR="00E860FC" w:rsidRDefault="00E860FC" w:rsidP="00CF6C46">
      <w:pPr>
        <w:spacing w:line="360" w:lineRule="auto"/>
        <w:ind w:firstLineChars="200" w:firstLine="480"/>
        <w:rPr>
          <w:rFonts w:ascii="宋体" w:hAnsi="宋体"/>
          <w:bCs/>
          <w:sz w:val="24"/>
        </w:rPr>
      </w:pPr>
      <w:r w:rsidRPr="00CB39C1">
        <w:rPr>
          <w:rFonts w:ascii="宋体" w:hAnsi="宋体"/>
          <w:bCs/>
          <w:sz w:val="24"/>
        </w:rPr>
        <w:t>1</w:t>
      </w:r>
      <w:r>
        <w:rPr>
          <w:rFonts w:ascii="宋体" w:hAnsi="宋体"/>
          <w:bCs/>
          <w:sz w:val="24"/>
        </w:rPr>
        <w:t>0</w:t>
      </w:r>
      <w:r w:rsidRPr="00CB39C1">
        <w:rPr>
          <w:rFonts w:ascii="宋体" w:hAnsi="宋体" w:hint="eastAsia"/>
          <w:bCs/>
          <w:sz w:val="24"/>
        </w:rPr>
        <w:t>、《国家危险废物名录》，环境保护部、</w:t>
      </w:r>
      <w:proofErr w:type="gramStart"/>
      <w:r w:rsidRPr="00CB39C1">
        <w:rPr>
          <w:rFonts w:ascii="宋体" w:hAnsi="宋体" w:hint="eastAsia"/>
          <w:bCs/>
          <w:sz w:val="24"/>
        </w:rPr>
        <w:t>国家发改委令</w:t>
      </w:r>
      <w:proofErr w:type="gramEnd"/>
      <w:r w:rsidRPr="00CB39C1">
        <w:rPr>
          <w:rFonts w:ascii="宋体" w:hAnsi="宋体" w:hint="eastAsia"/>
          <w:bCs/>
          <w:sz w:val="24"/>
        </w:rPr>
        <w:t>第</w:t>
      </w:r>
      <w:r w:rsidRPr="00CB39C1">
        <w:rPr>
          <w:rFonts w:ascii="宋体" w:hAnsi="宋体"/>
          <w:bCs/>
          <w:sz w:val="24"/>
        </w:rPr>
        <w:t>1</w:t>
      </w:r>
      <w:r w:rsidRPr="00CB39C1">
        <w:rPr>
          <w:rFonts w:ascii="宋体" w:hAnsi="宋体" w:hint="eastAsia"/>
          <w:bCs/>
          <w:sz w:val="24"/>
        </w:rPr>
        <w:t>号，</w:t>
      </w:r>
      <w:r w:rsidRPr="00CB39C1">
        <w:rPr>
          <w:rFonts w:ascii="宋体" w:hAnsi="宋体"/>
          <w:bCs/>
          <w:sz w:val="24"/>
        </w:rPr>
        <w:t>2016</w:t>
      </w:r>
      <w:r w:rsidRPr="00CB39C1">
        <w:rPr>
          <w:rFonts w:ascii="宋体" w:hAnsi="宋体" w:hint="eastAsia"/>
          <w:bCs/>
          <w:sz w:val="24"/>
        </w:rPr>
        <w:t>年</w:t>
      </w:r>
      <w:r w:rsidRPr="00CB39C1">
        <w:rPr>
          <w:rFonts w:ascii="宋体" w:hAnsi="宋体"/>
          <w:bCs/>
          <w:sz w:val="24"/>
        </w:rPr>
        <w:t>8</w:t>
      </w:r>
      <w:r w:rsidRPr="00CB39C1">
        <w:rPr>
          <w:rFonts w:ascii="宋体" w:hAnsi="宋体" w:hint="eastAsia"/>
          <w:bCs/>
          <w:sz w:val="24"/>
        </w:rPr>
        <w:t>月</w:t>
      </w:r>
      <w:r w:rsidRPr="00CB39C1">
        <w:rPr>
          <w:rFonts w:ascii="宋体" w:hAnsi="宋体"/>
          <w:bCs/>
          <w:sz w:val="24"/>
        </w:rPr>
        <w:t>1</w:t>
      </w:r>
      <w:r w:rsidRPr="00CB39C1">
        <w:rPr>
          <w:rFonts w:ascii="宋体" w:hAnsi="宋体" w:hint="eastAsia"/>
          <w:bCs/>
          <w:sz w:val="24"/>
        </w:rPr>
        <w:t>日施行；</w:t>
      </w:r>
    </w:p>
    <w:p w14:paraId="2E8E21EE" w14:textId="7F7BC107" w:rsidR="00E860FC" w:rsidRDefault="00E860FC" w:rsidP="00CF6C46">
      <w:pPr>
        <w:spacing w:line="360" w:lineRule="auto"/>
        <w:ind w:firstLineChars="200" w:firstLine="480"/>
        <w:rPr>
          <w:rFonts w:ascii="宋体" w:hAnsi="宋体"/>
          <w:bCs/>
          <w:sz w:val="24"/>
        </w:rPr>
      </w:pPr>
      <w:r w:rsidRPr="00CB39C1">
        <w:rPr>
          <w:rFonts w:ascii="宋体" w:hAnsi="宋体"/>
          <w:bCs/>
          <w:sz w:val="24"/>
        </w:rPr>
        <w:t>1</w:t>
      </w:r>
      <w:r>
        <w:rPr>
          <w:rFonts w:ascii="宋体" w:hAnsi="宋体"/>
          <w:bCs/>
          <w:sz w:val="24"/>
        </w:rPr>
        <w:t>1</w:t>
      </w:r>
      <w:r w:rsidRPr="00CB39C1">
        <w:rPr>
          <w:rFonts w:ascii="宋体" w:hAnsi="宋体" w:hint="eastAsia"/>
          <w:bCs/>
          <w:sz w:val="24"/>
        </w:rPr>
        <w:t>、《危险废物贮存污染控制标准》（</w:t>
      </w:r>
      <w:r w:rsidRPr="00CB39C1">
        <w:rPr>
          <w:rFonts w:ascii="宋体" w:hAnsi="宋体"/>
          <w:bCs/>
          <w:sz w:val="24"/>
        </w:rPr>
        <w:t>GB18597-2001</w:t>
      </w:r>
      <w:r w:rsidRPr="00CB39C1">
        <w:rPr>
          <w:rFonts w:ascii="宋体" w:hAnsi="宋体" w:hint="eastAsia"/>
          <w:bCs/>
          <w:sz w:val="24"/>
        </w:rPr>
        <w:t>）（</w:t>
      </w:r>
      <w:r w:rsidRPr="00CB39C1">
        <w:rPr>
          <w:rFonts w:ascii="宋体" w:hAnsi="宋体"/>
          <w:bCs/>
          <w:sz w:val="24"/>
        </w:rPr>
        <w:t>2013</w:t>
      </w:r>
      <w:r w:rsidRPr="00CB39C1">
        <w:rPr>
          <w:rFonts w:ascii="宋体" w:hAnsi="宋体" w:hint="eastAsia"/>
          <w:bCs/>
          <w:sz w:val="24"/>
        </w:rPr>
        <w:t>年修正），环境保护部公告【</w:t>
      </w:r>
      <w:r w:rsidRPr="00CB39C1">
        <w:rPr>
          <w:rFonts w:ascii="宋体" w:hAnsi="宋体"/>
          <w:bCs/>
          <w:sz w:val="24"/>
        </w:rPr>
        <w:t>2013</w:t>
      </w:r>
      <w:r w:rsidRPr="00CB39C1">
        <w:rPr>
          <w:rFonts w:ascii="宋体" w:hAnsi="宋体" w:hint="eastAsia"/>
          <w:bCs/>
          <w:sz w:val="24"/>
        </w:rPr>
        <w:t>年第</w:t>
      </w:r>
      <w:r w:rsidRPr="00CB39C1">
        <w:rPr>
          <w:rFonts w:ascii="宋体" w:hAnsi="宋体"/>
          <w:bCs/>
          <w:sz w:val="24"/>
        </w:rPr>
        <w:t>36</w:t>
      </w:r>
      <w:r w:rsidRPr="00CB39C1">
        <w:rPr>
          <w:rFonts w:ascii="宋体" w:hAnsi="宋体" w:hint="eastAsia"/>
          <w:bCs/>
          <w:sz w:val="24"/>
        </w:rPr>
        <w:t>号】，</w:t>
      </w:r>
      <w:r w:rsidRPr="00CB39C1">
        <w:rPr>
          <w:rFonts w:ascii="宋体" w:hAnsi="宋体"/>
          <w:bCs/>
          <w:sz w:val="24"/>
        </w:rPr>
        <w:t>2013</w:t>
      </w:r>
      <w:r w:rsidRPr="00CB39C1">
        <w:rPr>
          <w:rFonts w:ascii="宋体" w:hAnsi="宋体" w:hint="eastAsia"/>
          <w:bCs/>
          <w:sz w:val="24"/>
        </w:rPr>
        <w:t>年</w:t>
      </w:r>
      <w:r w:rsidRPr="00CB39C1">
        <w:rPr>
          <w:rFonts w:ascii="宋体" w:hAnsi="宋体"/>
          <w:bCs/>
          <w:sz w:val="24"/>
        </w:rPr>
        <w:t>6</w:t>
      </w:r>
      <w:r w:rsidRPr="00CB39C1">
        <w:rPr>
          <w:rFonts w:ascii="宋体" w:hAnsi="宋体" w:hint="eastAsia"/>
          <w:bCs/>
          <w:sz w:val="24"/>
        </w:rPr>
        <w:t>月</w:t>
      </w:r>
      <w:r w:rsidRPr="00CB39C1">
        <w:rPr>
          <w:rFonts w:ascii="宋体" w:hAnsi="宋体"/>
          <w:bCs/>
          <w:sz w:val="24"/>
        </w:rPr>
        <w:t>8</w:t>
      </w:r>
      <w:r w:rsidRPr="00CB39C1">
        <w:rPr>
          <w:rFonts w:ascii="宋体" w:hAnsi="宋体" w:hint="eastAsia"/>
          <w:bCs/>
          <w:sz w:val="24"/>
        </w:rPr>
        <w:t>日实施；</w:t>
      </w:r>
    </w:p>
    <w:p w14:paraId="49A93296" w14:textId="7B0686DF" w:rsidR="00E860FC" w:rsidRPr="00CB39C1" w:rsidRDefault="00E860FC" w:rsidP="00CF6C46">
      <w:pPr>
        <w:spacing w:line="360" w:lineRule="auto"/>
        <w:ind w:firstLineChars="200" w:firstLine="480"/>
        <w:rPr>
          <w:rFonts w:ascii="宋体" w:eastAsia="宋体" w:hAnsi="宋体"/>
          <w:bCs/>
          <w:sz w:val="24"/>
        </w:rPr>
      </w:pPr>
      <w:r w:rsidRPr="00CB39C1">
        <w:rPr>
          <w:rFonts w:ascii="宋体" w:hAnsi="宋体"/>
          <w:bCs/>
          <w:sz w:val="24"/>
        </w:rPr>
        <w:t>1</w:t>
      </w:r>
      <w:r>
        <w:rPr>
          <w:rFonts w:ascii="宋体" w:hAnsi="宋体"/>
          <w:bCs/>
          <w:sz w:val="24"/>
        </w:rPr>
        <w:t>2</w:t>
      </w:r>
      <w:r w:rsidRPr="00CB39C1">
        <w:rPr>
          <w:rFonts w:ascii="宋体" w:hAnsi="宋体" w:hint="eastAsia"/>
          <w:bCs/>
          <w:sz w:val="24"/>
        </w:rPr>
        <w:t>、《一般工业固体废物贮存、处置场污染控制标准》（</w:t>
      </w:r>
      <w:r w:rsidRPr="00CB39C1">
        <w:rPr>
          <w:rFonts w:ascii="宋体" w:hAnsi="宋体"/>
          <w:bCs/>
          <w:sz w:val="24"/>
        </w:rPr>
        <w:t>GB18599-2001</w:t>
      </w:r>
      <w:r w:rsidRPr="00CB39C1">
        <w:rPr>
          <w:rFonts w:ascii="宋体" w:hAnsi="宋体" w:hint="eastAsia"/>
          <w:bCs/>
          <w:sz w:val="24"/>
        </w:rPr>
        <w:t>）（</w:t>
      </w:r>
      <w:r w:rsidRPr="00CB39C1">
        <w:rPr>
          <w:rFonts w:ascii="宋体" w:hAnsi="宋体"/>
          <w:bCs/>
          <w:sz w:val="24"/>
        </w:rPr>
        <w:t>2013</w:t>
      </w:r>
      <w:r w:rsidRPr="00CB39C1">
        <w:rPr>
          <w:rFonts w:ascii="宋体" w:hAnsi="宋体" w:hint="eastAsia"/>
          <w:bCs/>
          <w:sz w:val="24"/>
        </w:rPr>
        <w:t>年修正），环境保护部公告【</w:t>
      </w:r>
      <w:r w:rsidRPr="00CB39C1">
        <w:rPr>
          <w:rFonts w:ascii="宋体" w:hAnsi="宋体"/>
          <w:bCs/>
          <w:sz w:val="24"/>
        </w:rPr>
        <w:t>2013</w:t>
      </w:r>
      <w:r w:rsidRPr="00CB39C1">
        <w:rPr>
          <w:rFonts w:ascii="宋体" w:hAnsi="宋体" w:hint="eastAsia"/>
          <w:bCs/>
          <w:sz w:val="24"/>
        </w:rPr>
        <w:t>年第</w:t>
      </w:r>
      <w:r w:rsidRPr="00CB39C1">
        <w:rPr>
          <w:rFonts w:ascii="宋体" w:hAnsi="宋体"/>
          <w:bCs/>
          <w:sz w:val="24"/>
        </w:rPr>
        <w:t>36</w:t>
      </w:r>
      <w:r w:rsidRPr="00CB39C1">
        <w:rPr>
          <w:rFonts w:ascii="宋体" w:hAnsi="宋体" w:hint="eastAsia"/>
          <w:bCs/>
          <w:sz w:val="24"/>
        </w:rPr>
        <w:t>号】，</w:t>
      </w:r>
      <w:r w:rsidRPr="00CB39C1">
        <w:rPr>
          <w:rFonts w:ascii="宋体" w:hAnsi="宋体"/>
          <w:bCs/>
          <w:sz w:val="24"/>
        </w:rPr>
        <w:t>2013</w:t>
      </w:r>
      <w:r w:rsidRPr="00CB39C1">
        <w:rPr>
          <w:rFonts w:ascii="宋体" w:hAnsi="宋体" w:hint="eastAsia"/>
          <w:bCs/>
          <w:sz w:val="24"/>
        </w:rPr>
        <w:t>年</w:t>
      </w:r>
      <w:r w:rsidRPr="00CB39C1">
        <w:rPr>
          <w:rFonts w:ascii="宋体" w:hAnsi="宋体"/>
          <w:bCs/>
          <w:sz w:val="24"/>
        </w:rPr>
        <w:t>6</w:t>
      </w:r>
      <w:r w:rsidRPr="00CB39C1">
        <w:rPr>
          <w:rFonts w:ascii="宋体" w:hAnsi="宋体" w:hint="eastAsia"/>
          <w:bCs/>
          <w:sz w:val="24"/>
        </w:rPr>
        <w:t>月</w:t>
      </w:r>
      <w:r w:rsidRPr="00CB39C1">
        <w:rPr>
          <w:rFonts w:ascii="宋体" w:hAnsi="宋体"/>
          <w:bCs/>
          <w:sz w:val="24"/>
        </w:rPr>
        <w:t>8</w:t>
      </w:r>
      <w:r w:rsidRPr="00CB39C1">
        <w:rPr>
          <w:rFonts w:ascii="宋体" w:hAnsi="宋体" w:hint="eastAsia"/>
          <w:bCs/>
          <w:sz w:val="24"/>
        </w:rPr>
        <w:t>日实施；</w:t>
      </w:r>
    </w:p>
    <w:p w14:paraId="30FA9B55" w14:textId="23810028" w:rsidR="00CF6C46" w:rsidRPr="00CB39C1" w:rsidRDefault="00CF6C46" w:rsidP="00CF6C46">
      <w:pPr>
        <w:spacing w:line="360" w:lineRule="auto"/>
        <w:ind w:firstLineChars="200" w:firstLine="480"/>
        <w:jc w:val="left"/>
        <w:rPr>
          <w:rFonts w:ascii="宋体" w:eastAsia="宋体" w:hAnsi="宋体"/>
          <w:bCs/>
          <w:sz w:val="24"/>
        </w:rPr>
      </w:pPr>
      <w:r w:rsidRPr="00CB39C1">
        <w:rPr>
          <w:rFonts w:ascii="宋体" w:eastAsia="宋体" w:hAnsi="宋体"/>
          <w:bCs/>
          <w:sz w:val="24"/>
        </w:rPr>
        <w:t>1</w:t>
      </w:r>
      <w:r w:rsidR="00E860FC">
        <w:rPr>
          <w:rFonts w:ascii="宋体" w:eastAsia="宋体" w:hAnsi="宋体"/>
          <w:bCs/>
          <w:sz w:val="24"/>
        </w:rPr>
        <w:t>3</w:t>
      </w:r>
      <w:r w:rsidRPr="00CB39C1">
        <w:rPr>
          <w:rFonts w:ascii="宋体" w:eastAsia="宋体" w:hAnsi="宋体" w:hint="eastAsia"/>
          <w:bCs/>
          <w:sz w:val="24"/>
        </w:rPr>
        <w:t>、浙江爱闻格环保科技有限公司《桐乡市奕鸣纺织整理有限公司年产复合布800万米新建项目环境影响报告表》，201</w:t>
      </w:r>
      <w:r w:rsidRPr="00CB39C1">
        <w:rPr>
          <w:rFonts w:ascii="宋体" w:eastAsia="宋体" w:hAnsi="宋体"/>
          <w:bCs/>
          <w:sz w:val="24"/>
        </w:rPr>
        <w:t>8</w:t>
      </w:r>
      <w:r w:rsidRPr="00CB39C1">
        <w:rPr>
          <w:rFonts w:ascii="宋体" w:eastAsia="宋体" w:hAnsi="宋体" w:hint="eastAsia"/>
          <w:bCs/>
          <w:sz w:val="24"/>
        </w:rPr>
        <w:t>年</w:t>
      </w:r>
      <w:r w:rsidRPr="00CB39C1">
        <w:rPr>
          <w:rFonts w:ascii="宋体" w:eastAsia="宋体" w:hAnsi="宋体"/>
          <w:bCs/>
          <w:sz w:val="24"/>
        </w:rPr>
        <w:t>9</w:t>
      </w:r>
      <w:r w:rsidRPr="00CB39C1">
        <w:rPr>
          <w:rFonts w:ascii="宋体" w:eastAsia="宋体" w:hAnsi="宋体" w:hint="eastAsia"/>
          <w:bCs/>
          <w:sz w:val="24"/>
        </w:rPr>
        <w:t>月；</w:t>
      </w:r>
    </w:p>
    <w:p w14:paraId="1925D889" w14:textId="043174EC" w:rsidR="00CF6C46" w:rsidRPr="00CB39C1" w:rsidRDefault="00E860FC" w:rsidP="00CF6C46">
      <w:pPr>
        <w:spacing w:line="360" w:lineRule="auto"/>
        <w:ind w:firstLineChars="200" w:firstLine="480"/>
        <w:jc w:val="left"/>
        <w:rPr>
          <w:rFonts w:ascii="宋体" w:eastAsia="宋体" w:hAnsi="宋体"/>
          <w:bCs/>
          <w:sz w:val="24"/>
        </w:rPr>
      </w:pPr>
      <w:r>
        <w:rPr>
          <w:rFonts w:ascii="宋体" w:eastAsia="宋体" w:hAnsi="宋体"/>
          <w:bCs/>
          <w:sz w:val="24"/>
        </w:rPr>
        <w:t>14</w:t>
      </w:r>
      <w:r w:rsidR="00CF6C46" w:rsidRPr="00CB39C1">
        <w:rPr>
          <w:rFonts w:ascii="宋体" w:eastAsia="宋体" w:hAnsi="宋体" w:hint="eastAsia"/>
          <w:bCs/>
          <w:sz w:val="24"/>
        </w:rPr>
        <w:t>、桐乡市环保局</w:t>
      </w:r>
      <w:r w:rsidR="00CF6C46" w:rsidRPr="00CB39C1">
        <w:rPr>
          <w:rFonts w:ascii="宋体" w:eastAsia="宋体" w:hAnsi="宋体"/>
          <w:bCs/>
          <w:sz w:val="24"/>
        </w:rPr>
        <w:t>[2018]</w:t>
      </w:r>
      <w:r w:rsidR="00CF6C46" w:rsidRPr="00CB39C1">
        <w:rPr>
          <w:rFonts w:ascii="宋体" w:eastAsia="宋体" w:hAnsi="宋体" w:hint="eastAsia"/>
          <w:bCs/>
          <w:sz w:val="24"/>
        </w:rPr>
        <w:t>0</w:t>
      </w:r>
      <w:r w:rsidR="00CF6C46" w:rsidRPr="00CB39C1">
        <w:rPr>
          <w:rFonts w:ascii="宋体" w:eastAsia="宋体" w:hAnsi="宋体"/>
          <w:bCs/>
          <w:sz w:val="24"/>
        </w:rPr>
        <w:t>189</w:t>
      </w:r>
      <w:r w:rsidR="00CF6C46" w:rsidRPr="00CB39C1">
        <w:rPr>
          <w:rFonts w:ascii="宋体" w:eastAsia="宋体" w:hAnsi="宋体" w:hint="eastAsia"/>
          <w:bCs/>
          <w:sz w:val="24"/>
        </w:rPr>
        <w:t>号文《关于&lt;桐乡市奕鸣纺织整理有限公司年产复合布800万米新建项目环境影响报告表&gt;的审查意见》</w:t>
      </w:r>
      <w:r w:rsidR="00CF6C46" w:rsidRPr="00CB39C1">
        <w:rPr>
          <w:rFonts w:ascii="宋体" w:eastAsia="宋体" w:hAnsi="宋体"/>
          <w:bCs/>
          <w:sz w:val="24"/>
        </w:rPr>
        <w:t>，</w:t>
      </w:r>
      <w:r w:rsidR="00CF6C46" w:rsidRPr="00CB39C1">
        <w:rPr>
          <w:rFonts w:ascii="宋体" w:eastAsia="宋体" w:hAnsi="宋体" w:hint="eastAsia"/>
          <w:bCs/>
          <w:sz w:val="24"/>
        </w:rPr>
        <w:t>201</w:t>
      </w:r>
      <w:r w:rsidR="00CF6C46" w:rsidRPr="00CB39C1">
        <w:rPr>
          <w:rFonts w:ascii="宋体" w:eastAsia="宋体" w:hAnsi="宋体"/>
          <w:bCs/>
          <w:sz w:val="24"/>
        </w:rPr>
        <w:t>8</w:t>
      </w:r>
      <w:r w:rsidR="00CF6C46" w:rsidRPr="00CB39C1">
        <w:rPr>
          <w:rFonts w:ascii="宋体" w:eastAsia="宋体" w:hAnsi="宋体" w:hint="eastAsia"/>
          <w:bCs/>
          <w:sz w:val="24"/>
        </w:rPr>
        <w:t>年</w:t>
      </w:r>
      <w:r w:rsidR="00CF6C46" w:rsidRPr="00CB39C1">
        <w:rPr>
          <w:rFonts w:ascii="宋体" w:eastAsia="宋体" w:hAnsi="宋体"/>
          <w:bCs/>
          <w:sz w:val="24"/>
        </w:rPr>
        <w:t>9</w:t>
      </w:r>
      <w:r w:rsidR="00CF6C46" w:rsidRPr="00CB39C1">
        <w:rPr>
          <w:rFonts w:ascii="宋体" w:eastAsia="宋体" w:hAnsi="宋体" w:hint="eastAsia"/>
          <w:bCs/>
          <w:sz w:val="24"/>
        </w:rPr>
        <w:t>月</w:t>
      </w:r>
      <w:r w:rsidR="00CF6C46" w:rsidRPr="00CB39C1">
        <w:rPr>
          <w:rFonts w:ascii="宋体" w:eastAsia="宋体" w:hAnsi="宋体"/>
          <w:bCs/>
          <w:sz w:val="24"/>
        </w:rPr>
        <w:t>27</w:t>
      </w:r>
      <w:r w:rsidR="00CF6C46" w:rsidRPr="00CB39C1">
        <w:rPr>
          <w:rFonts w:ascii="宋体" w:eastAsia="宋体" w:hAnsi="宋体" w:hint="eastAsia"/>
          <w:bCs/>
          <w:sz w:val="24"/>
        </w:rPr>
        <w:t>日</w:t>
      </w:r>
      <w:r>
        <w:rPr>
          <w:rFonts w:ascii="宋体" w:eastAsia="宋体" w:hAnsi="宋体" w:hint="eastAsia"/>
          <w:bCs/>
          <w:sz w:val="24"/>
        </w:rPr>
        <w:t>。</w:t>
      </w:r>
    </w:p>
    <w:p w14:paraId="3B0DF596" w14:textId="77777777" w:rsidR="00BE3E42" w:rsidRPr="00CB39C1" w:rsidRDefault="00DD620F" w:rsidP="00DD620F">
      <w:pPr>
        <w:spacing w:line="480" w:lineRule="auto"/>
        <w:rPr>
          <w:rFonts w:ascii="宋体" w:eastAsia="宋体" w:hAnsi="宋体" w:cs="Times New Roman"/>
          <w:sz w:val="24"/>
        </w:rPr>
      </w:pPr>
      <w:r w:rsidRPr="00CB39C1">
        <w:rPr>
          <w:rFonts w:ascii="宋体" w:eastAsia="宋体" w:hAnsi="宋体" w:cs="Times New Roman"/>
          <w:sz w:val="24"/>
        </w:rPr>
        <w:br w:type="page"/>
      </w:r>
    </w:p>
    <w:p w14:paraId="21935482" w14:textId="77777777" w:rsidR="00BE3E42" w:rsidRPr="00CB39C1" w:rsidRDefault="00357079">
      <w:pPr>
        <w:pStyle w:val="1"/>
        <w:numPr>
          <w:ilvl w:val="0"/>
          <w:numId w:val="1"/>
        </w:numPr>
        <w:spacing w:before="0" w:after="0" w:line="360" w:lineRule="auto"/>
        <w:rPr>
          <w:rFonts w:ascii="宋体" w:eastAsia="宋体" w:hAnsi="宋体" w:cs="Times New Roman"/>
          <w:sz w:val="24"/>
          <w:szCs w:val="24"/>
        </w:rPr>
      </w:pPr>
      <w:bookmarkStart w:id="4" w:name="_Toc515273904"/>
      <w:bookmarkStart w:id="5" w:name="_Toc50537095"/>
      <w:r w:rsidRPr="00CB39C1">
        <w:rPr>
          <w:rFonts w:ascii="宋体" w:eastAsia="宋体" w:hAnsi="宋体" w:cs="Times New Roman"/>
          <w:sz w:val="24"/>
          <w:szCs w:val="24"/>
        </w:rPr>
        <w:t>工程建设情况</w:t>
      </w:r>
      <w:bookmarkEnd w:id="4"/>
      <w:bookmarkEnd w:id="5"/>
    </w:p>
    <w:p w14:paraId="2C1DD0FA" w14:textId="77777777" w:rsidR="00BE3E42" w:rsidRPr="00CB39C1" w:rsidRDefault="00357079">
      <w:pPr>
        <w:pStyle w:val="2"/>
        <w:spacing w:before="0" w:after="0" w:line="360" w:lineRule="auto"/>
        <w:rPr>
          <w:rFonts w:ascii="宋体" w:eastAsia="宋体" w:hAnsi="宋体" w:cs="Times New Roman"/>
          <w:sz w:val="24"/>
          <w:szCs w:val="24"/>
        </w:rPr>
      </w:pPr>
      <w:bookmarkStart w:id="6" w:name="_Toc515273905"/>
      <w:bookmarkStart w:id="7" w:name="_Toc50537096"/>
      <w:r w:rsidRPr="00CB39C1">
        <w:rPr>
          <w:rFonts w:ascii="宋体" w:eastAsia="宋体" w:hAnsi="宋体" w:cs="Times New Roman"/>
          <w:sz w:val="24"/>
          <w:szCs w:val="24"/>
        </w:rPr>
        <w:t>3.1地理位置及平面布置</w:t>
      </w:r>
      <w:bookmarkEnd w:id="6"/>
      <w:bookmarkEnd w:id="7"/>
    </w:p>
    <w:p w14:paraId="0EE6C0D1" w14:textId="77777777" w:rsidR="00BE3E42" w:rsidRPr="00CB39C1" w:rsidRDefault="00CF6C46" w:rsidP="00DD620F">
      <w:pPr>
        <w:spacing w:line="360" w:lineRule="auto"/>
        <w:ind w:firstLineChars="200" w:firstLine="480"/>
        <w:rPr>
          <w:rFonts w:ascii="宋体" w:eastAsia="宋体" w:hAnsi="宋体" w:cs="Times New Roman"/>
          <w:sz w:val="24"/>
        </w:rPr>
      </w:pPr>
      <w:r w:rsidRPr="00CB39C1">
        <w:rPr>
          <w:rFonts w:ascii="宋体" w:eastAsia="宋体" w:hAnsi="宋体" w:hint="eastAsia"/>
          <w:bCs/>
          <w:sz w:val="24"/>
        </w:rPr>
        <w:t>桐乡市奕鸣纺织整理有限公司</w:t>
      </w:r>
      <w:r w:rsidRPr="00CB39C1">
        <w:rPr>
          <w:rFonts w:ascii="宋体" w:eastAsia="宋体" w:hAnsi="宋体" w:cs="宋体" w:hint="eastAsia"/>
          <w:kern w:val="0"/>
          <w:sz w:val="24"/>
        </w:rPr>
        <w:t>位于</w:t>
      </w:r>
      <w:r w:rsidRPr="00CB39C1">
        <w:rPr>
          <w:rFonts w:ascii="宋体" w:eastAsia="宋体" w:hAnsi="宋体" w:hint="eastAsia"/>
          <w:sz w:val="24"/>
        </w:rPr>
        <w:t>桐乡市大麻镇黎明村光明桥东侧2幢、5幢、6幢</w:t>
      </w:r>
      <w:r w:rsidRPr="00CB39C1">
        <w:rPr>
          <w:rFonts w:ascii="宋体" w:eastAsia="宋体" w:hAnsi="宋体" w:cs="Times New Roman" w:hint="eastAsia"/>
          <w:sz w:val="24"/>
        </w:rPr>
        <w:t>，</w:t>
      </w:r>
      <w:r w:rsidR="00DD620F" w:rsidRPr="00CB39C1">
        <w:rPr>
          <w:rFonts w:ascii="宋体" w:eastAsia="宋体" w:hAnsi="宋体" w:cs="Times New Roman" w:hint="eastAsia"/>
          <w:sz w:val="24"/>
        </w:rPr>
        <w:t>其</w:t>
      </w:r>
      <w:r w:rsidR="00357079" w:rsidRPr="00CB39C1">
        <w:rPr>
          <w:rFonts w:ascii="宋体" w:eastAsia="宋体" w:hAnsi="宋体" w:cs="Times New Roman"/>
          <w:sz w:val="24"/>
        </w:rPr>
        <w:t>周围环境状况为：</w:t>
      </w:r>
    </w:p>
    <w:p w14:paraId="218C168B" w14:textId="77777777" w:rsidR="00E860FC" w:rsidRDefault="00CF6C46" w:rsidP="00E860FC">
      <w:pPr>
        <w:adjustRightInd w:val="0"/>
        <w:snapToGrid w:val="0"/>
        <w:spacing w:line="360" w:lineRule="auto"/>
        <w:ind w:firstLineChars="200" w:firstLine="480"/>
        <w:rPr>
          <w:rFonts w:ascii="宋体" w:eastAsia="宋体" w:hAnsi="宋体"/>
          <w:color w:val="000000"/>
          <w:sz w:val="24"/>
        </w:rPr>
      </w:pPr>
      <w:r w:rsidRPr="00CB39C1">
        <w:rPr>
          <w:rFonts w:ascii="宋体" w:eastAsia="宋体" w:hAnsi="宋体"/>
          <w:color w:val="000000"/>
          <w:sz w:val="24"/>
        </w:rPr>
        <w:t>东面：</w:t>
      </w:r>
      <w:r w:rsidRPr="00CB39C1">
        <w:rPr>
          <w:rFonts w:ascii="宋体" w:eastAsia="宋体" w:hAnsi="宋体" w:hint="eastAsia"/>
          <w:bCs/>
          <w:color w:val="000000"/>
          <w:sz w:val="24"/>
        </w:rPr>
        <w:t>为园区道路、洗车店、好利多超市，再往东为</w:t>
      </w:r>
      <w:proofErr w:type="gramStart"/>
      <w:r w:rsidRPr="00CB39C1">
        <w:rPr>
          <w:rFonts w:ascii="宋体" w:eastAsia="宋体" w:hAnsi="宋体" w:hint="eastAsia"/>
          <w:bCs/>
          <w:color w:val="000000"/>
          <w:sz w:val="24"/>
        </w:rPr>
        <w:t>科洲线</w:t>
      </w:r>
      <w:proofErr w:type="gramEnd"/>
      <w:r w:rsidRPr="00CB39C1">
        <w:rPr>
          <w:rFonts w:ascii="宋体" w:eastAsia="宋体" w:hAnsi="宋体" w:hint="eastAsia"/>
          <w:bCs/>
          <w:color w:val="000000"/>
          <w:sz w:val="24"/>
        </w:rPr>
        <w:t>、桐乡市米高迪服饰有限公司、桐乡市福丽斯纺织有限公司</w:t>
      </w:r>
      <w:r w:rsidRPr="00CB39C1">
        <w:rPr>
          <w:rFonts w:ascii="宋体" w:eastAsia="宋体" w:hAnsi="宋体"/>
          <w:color w:val="000000"/>
          <w:sz w:val="24"/>
        </w:rPr>
        <w:t>；</w:t>
      </w:r>
    </w:p>
    <w:p w14:paraId="5528EB08" w14:textId="75784215" w:rsidR="00CF6C46" w:rsidRPr="00CB39C1" w:rsidRDefault="00CF6C46" w:rsidP="00E860FC">
      <w:pPr>
        <w:adjustRightInd w:val="0"/>
        <w:snapToGrid w:val="0"/>
        <w:spacing w:line="360" w:lineRule="auto"/>
        <w:ind w:firstLineChars="200" w:firstLine="480"/>
        <w:rPr>
          <w:rFonts w:ascii="宋体" w:eastAsia="宋体" w:hAnsi="宋体"/>
          <w:color w:val="000000"/>
          <w:sz w:val="24"/>
        </w:rPr>
      </w:pPr>
      <w:r w:rsidRPr="00CB39C1">
        <w:rPr>
          <w:rFonts w:ascii="宋体" w:eastAsia="宋体" w:hAnsi="宋体"/>
          <w:color w:val="000000"/>
          <w:sz w:val="24"/>
        </w:rPr>
        <w:t>南面：</w:t>
      </w:r>
      <w:r w:rsidRPr="00CB39C1">
        <w:rPr>
          <w:rFonts w:ascii="宋体" w:eastAsia="宋体" w:hAnsi="宋体" w:hint="eastAsia"/>
          <w:bCs/>
          <w:color w:val="000000"/>
          <w:sz w:val="24"/>
        </w:rPr>
        <w:t>为桐乡市瑞泰纺织有限公司</w:t>
      </w:r>
      <w:r w:rsidRPr="00CB39C1">
        <w:rPr>
          <w:rFonts w:ascii="宋体" w:eastAsia="宋体" w:hAnsi="宋体"/>
          <w:color w:val="000000"/>
          <w:sz w:val="24"/>
        </w:rPr>
        <w:t>；</w:t>
      </w:r>
    </w:p>
    <w:p w14:paraId="04A6D383" w14:textId="77777777" w:rsidR="00E860FC" w:rsidRDefault="00CF6C46" w:rsidP="00E860FC">
      <w:pPr>
        <w:adjustRightInd w:val="0"/>
        <w:snapToGrid w:val="0"/>
        <w:spacing w:line="360" w:lineRule="auto"/>
        <w:ind w:firstLineChars="200" w:firstLine="480"/>
        <w:rPr>
          <w:rFonts w:ascii="宋体" w:eastAsia="宋体" w:hAnsi="宋体"/>
          <w:color w:val="000000"/>
          <w:sz w:val="24"/>
        </w:rPr>
      </w:pPr>
      <w:r w:rsidRPr="00CB39C1">
        <w:rPr>
          <w:rFonts w:ascii="宋体" w:eastAsia="宋体" w:hAnsi="宋体"/>
          <w:color w:val="000000"/>
          <w:sz w:val="24"/>
        </w:rPr>
        <w:t>西面：</w:t>
      </w:r>
      <w:r w:rsidRPr="00CB39C1">
        <w:rPr>
          <w:rFonts w:ascii="宋体" w:eastAsia="宋体" w:hAnsi="宋体" w:hint="eastAsia"/>
          <w:color w:val="000000"/>
          <w:sz w:val="24"/>
        </w:rPr>
        <w:t>为桐乡市腾飞电子电器有限公司</w:t>
      </w:r>
      <w:r w:rsidRPr="00CB39C1">
        <w:rPr>
          <w:rFonts w:ascii="宋体" w:eastAsia="宋体" w:hAnsi="宋体"/>
          <w:color w:val="000000"/>
          <w:sz w:val="24"/>
        </w:rPr>
        <w:t>；</w:t>
      </w:r>
    </w:p>
    <w:p w14:paraId="6FD02BD8" w14:textId="1F2C618B" w:rsidR="00BE3E42" w:rsidRPr="00CB39C1" w:rsidRDefault="00CF6C46" w:rsidP="00E860FC">
      <w:pPr>
        <w:adjustRightInd w:val="0"/>
        <w:snapToGrid w:val="0"/>
        <w:spacing w:line="360" w:lineRule="auto"/>
        <w:ind w:firstLineChars="200" w:firstLine="480"/>
        <w:rPr>
          <w:rFonts w:ascii="宋体" w:eastAsia="宋体" w:hAnsi="宋体"/>
          <w:color w:val="000000"/>
          <w:sz w:val="24"/>
        </w:rPr>
      </w:pPr>
      <w:r w:rsidRPr="00CB39C1">
        <w:rPr>
          <w:rFonts w:ascii="宋体" w:eastAsia="宋体" w:hAnsi="宋体"/>
          <w:color w:val="000000"/>
          <w:sz w:val="24"/>
        </w:rPr>
        <w:t>北面：</w:t>
      </w:r>
      <w:r w:rsidRPr="00CB39C1">
        <w:rPr>
          <w:rFonts w:ascii="宋体" w:eastAsia="宋体" w:hAnsi="宋体" w:hint="eastAsia"/>
          <w:bCs/>
          <w:color w:val="000000"/>
          <w:sz w:val="24"/>
        </w:rPr>
        <w:t>为桐乡市美源纺织有限公司</w:t>
      </w:r>
      <w:r w:rsidRPr="00CB39C1">
        <w:rPr>
          <w:rFonts w:ascii="宋体" w:eastAsia="宋体" w:hAnsi="宋体"/>
          <w:color w:val="000000"/>
          <w:sz w:val="24"/>
        </w:rPr>
        <w:t>现有工业厂房</w:t>
      </w:r>
      <w:r w:rsidRPr="00CB39C1">
        <w:rPr>
          <w:rFonts w:ascii="宋体" w:eastAsia="宋体" w:hAnsi="宋体" w:hint="eastAsia"/>
          <w:color w:val="000000"/>
          <w:sz w:val="24"/>
        </w:rPr>
        <w:t>。</w:t>
      </w:r>
    </w:p>
    <w:p w14:paraId="202EFA3A" w14:textId="77777777" w:rsidR="00BE3E42" w:rsidRPr="00CB39C1" w:rsidRDefault="00357079" w:rsidP="00E860FC">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具体地理位置、厂区布置见附图。</w:t>
      </w:r>
    </w:p>
    <w:p w14:paraId="4542472E" w14:textId="77777777" w:rsidR="00BE3E42" w:rsidRPr="00CB39C1" w:rsidRDefault="00357079">
      <w:pPr>
        <w:pStyle w:val="2"/>
        <w:spacing w:before="0" w:after="0" w:line="360" w:lineRule="auto"/>
        <w:rPr>
          <w:rFonts w:ascii="宋体" w:eastAsia="宋体" w:hAnsi="宋体" w:cs="Times New Roman"/>
          <w:sz w:val="24"/>
          <w:szCs w:val="24"/>
        </w:rPr>
      </w:pPr>
      <w:bookmarkStart w:id="8" w:name="_Toc515273906"/>
      <w:bookmarkStart w:id="9" w:name="_Toc50537097"/>
      <w:r w:rsidRPr="00CB39C1">
        <w:rPr>
          <w:rFonts w:ascii="宋体" w:eastAsia="宋体" w:hAnsi="宋体" w:cs="Times New Roman"/>
          <w:sz w:val="24"/>
          <w:szCs w:val="24"/>
        </w:rPr>
        <w:t>3.2建设内容</w:t>
      </w:r>
      <w:bookmarkEnd w:id="8"/>
      <w:bookmarkEnd w:id="9"/>
    </w:p>
    <w:p w14:paraId="1AB18DD3"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本项目属于</w:t>
      </w:r>
      <w:r w:rsidR="00CF6C46" w:rsidRPr="00CB39C1">
        <w:rPr>
          <w:rFonts w:ascii="宋体" w:eastAsia="宋体" w:hAnsi="宋体" w:cs="Times New Roman" w:hint="eastAsia"/>
          <w:sz w:val="24"/>
        </w:rPr>
        <w:t>新建</w:t>
      </w:r>
      <w:r w:rsidRPr="00CB39C1">
        <w:rPr>
          <w:rFonts w:ascii="宋体" w:eastAsia="宋体" w:hAnsi="宋体" w:cs="Times New Roman" w:hint="eastAsia"/>
          <w:sz w:val="24"/>
        </w:rPr>
        <w:t>项目</w:t>
      </w:r>
      <w:r w:rsidR="0009578C">
        <w:rPr>
          <w:rFonts w:ascii="宋体" w:eastAsia="宋体" w:hAnsi="宋体" w:cs="Times New Roman" w:hint="eastAsia"/>
          <w:sz w:val="24"/>
        </w:rPr>
        <w:t>，</w:t>
      </w:r>
      <w:r w:rsidR="00CB39C1" w:rsidRPr="00CB39C1">
        <w:rPr>
          <w:rFonts w:ascii="宋体" w:eastAsia="宋体" w:hAnsi="宋体"/>
          <w:color w:val="000000"/>
          <w:sz w:val="24"/>
        </w:rPr>
        <w:t>年工作300天，</w:t>
      </w:r>
      <w:r w:rsidR="00CB39C1" w:rsidRPr="00CB39C1">
        <w:rPr>
          <w:rFonts w:ascii="宋体" w:eastAsia="宋体" w:hAnsi="宋体" w:hint="eastAsia"/>
          <w:color w:val="000000"/>
          <w:sz w:val="24"/>
        </w:rPr>
        <w:t>1</w:t>
      </w:r>
      <w:r w:rsidR="00CB39C1" w:rsidRPr="00CB39C1">
        <w:rPr>
          <w:rFonts w:ascii="宋体" w:eastAsia="宋体" w:hAnsi="宋体"/>
          <w:color w:val="000000"/>
          <w:sz w:val="24"/>
        </w:rPr>
        <w:t>班制生产，每班工作时间为</w:t>
      </w:r>
      <w:r w:rsidR="0009578C">
        <w:rPr>
          <w:rFonts w:ascii="宋体" w:eastAsia="宋体" w:hAnsi="宋体"/>
          <w:color w:val="000000"/>
          <w:sz w:val="24"/>
        </w:rPr>
        <w:t>12</w:t>
      </w:r>
      <w:r w:rsidR="00CB39C1" w:rsidRPr="00CB39C1">
        <w:rPr>
          <w:rFonts w:ascii="宋体" w:eastAsia="宋体" w:hAnsi="宋体" w:hint="eastAsia"/>
          <w:color w:val="000000"/>
          <w:sz w:val="24"/>
        </w:rPr>
        <w:t>小时，</w:t>
      </w:r>
      <w:r w:rsidRPr="00CB39C1">
        <w:rPr>
          <w:rFonts w:ascii="宋体" w:eastAsia="宋体" w:hAnsi="宋体" w:cs="Times New Roman" w:hint="eastAsia"/>
          <w:sz w:val="24"/>
        </w:rPr>
        <w:t>设计生产规模为</w:t>
      </w:r>
      <w:r w:rsidR="00CF6C46" w:rsidRPr="00CB39C1">
        <w:rPr>
          <w:rFonts w:ascii="宋体" w:eastAsia="宋体" w:hAnsi="宋体" w:cs="Times New Roman" w:hint="eastAsia"/>
          <w:sz w:val="24"/>
        </w:rPr>
        <w:t>年产复合布800万米</w:t>
      </w:r>
      <w:r w:rsidR="005A0654">
        <w:rPr>
          <w:rFonts w:ascii="宋体" w:eastAsia="宋体" w:hAnsi="宋体" w:cs="Times New Roman" w:hint="eastAsia"/>
          <w:sz w:val="24"/>
        </w:rPr>
        <w:t>，实际工况下年产</w:t>
      </w:r>
      <w:r w:rsidR="005A0654" w:rsidRPr="00CB39C1">
        <w:rPr>
          <w:rFonts w:ascii="宋体" w:eastAsia="宋体" w:hAnsi="宋体" w:cs="Times New Roman" w:hint="eastAsia"/>
          <w:sz w:val="24"/>
        </w:rPr>
        <w:t>复合布</w:t>
      </w:r>
      <w:r w:rsidR="005A0654">
        <w:rPr>
          <w:rFonts w:ascii="宋体" w:eastAsia="宋体" w:hAnsi="宋体" w:cs="Times New Roman"/>
          <w:sz w:val="24"/>
        </w:rPr>
        <w:t>739.6</w:t>
      </w:r>
      <w:r w:rsidR="005A0654" w:rsidRPr="00CB39C1">
        <w:rPr>
          <w:rFonts w:ascii="宋体" w:eastAsia="宋体" w:hAnsi="宋体" w:cs="Times New Roman" w:hint="eastAsia"/>
          <w:sz w:val="24"/>
        </w:rPr>
        <w:t>万米</w:t>
      </w:r>
      <w:r w:rsidR="005A0654">
        <w:rPr>
          <w:rFonts w:ascii="宋体" w:eastAsia="宋体" w:hAnsi="宋体" w:cs="Times New Roman" w:hint="eastAsia"/>
          <w:sz w:val="24"/>
        </w:rPr>
        <w:t>。</w:t>
      </w:r>
    </w:p>
    <w:p w14:paraId="289A9086"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具体产品名称及生产能力见表3-1。</w:t>
      </w:r>
    </w:p>
    <w:p w14:paraId="4CA73959" w14:textId="77777777" w:rsidR="00BE3E42" w:rsidRPr="00CB39C1"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hint="eastAsia"/>
          <w:b/>
          <w:bCs/>
        </w:rPr>
        <w:t>表3-1  产品名称及生产能力一览表（单位：套/a）</w:t>
      </w:r>
    </w:p>
    <w:tbl>
      <w:tblPr>
        <w:tblStyle w:val="ae"/>
        <w:tblW w:w="8504" w:type="dxa"/>
        <w:tblLayout w:type="fixed"/>
        <w:tblLook w:val="04A0" w:firstRow="1" w:lastRow="0" w:firstColumn="1" w:lastColumn="0" w:noHBand="0" w:noVBand="1"/>
      </w:tblPr>
      <w:tblGrid>
        <w:gridCol w:w="4725"/>
        <w:gridCol w:w="1889"/>
        <w:gridCol w:w="1890"/>
      </w:tblGrid>
      <w:tr w:rsidR="00BE3E42" w:rsidRPr="00CB39C1" w14:paraId="40CBCFD2" w14:textId="77777777">
        <w:trPr>
          <w:trHeight w:val="340"/>
        </w:trPr>
        <w:tc>
          <w:tcPr>
            <w:tcW w:w="4725" w:type="dxa"/>
            <w:vAlign w:val="center"/>
          </w:tcPr>
          <w:p w14:paraId="464FEEE9" w14:textId="77777777" w:rsidR="00BE3E42" w:rsidRPr="00CB39C1" w:rsidRDefault="00357079">
            <w:pPr>
              <w:jc w:val="center"/>
              <w:rPr>
                <w:rFonts w:ascii="宋体" w:eastAsia="宋体" w:hAnsi="宋体" w:cs="Times New Roman"/>
                <w:szCs w:val="21"/>
              </w:rPr>
            </w:pPr>
            <w:r w:rsidRPr="00CB39C1">
              <w:rPr>
                <w:rFonts w:ascii="宋体" w:eastAsia="宋体" w:hAnsi="宋体" w:cs="Times New Roman"/>
                <w:szCs w:val="21"/>
              </w:rPr>
              <w:t>产品名称</w:t>
            </w:r>
          </w:p>
        </w:tc>
        <w:tc>
          <w:tcPr>
            <w:tcW w:w="1889" w:type="dxa"/>
            <w:vAlign w:val="center"/>
          </w:tcPr>
          <w:p w14:paraId="038D49D9" w14:textId="77777777" w:rsidR="00BE3E42" w:rsidRPr="00CB39C1" w:rsidRDefault="00357079">
            <w:pPr>
              <w:jc w:val="center"/>
              <w:rPr>
                <w:rFonts w:ascii="宋体" w:eastAsia="宋体" w:hAnsi="宋体" w:cs="Times New Roman"/>
                <w:szCs w:val="21"/>
              </w:rPr>
            </w:pPr>
            <w:r w:rsidRPr="00CB39C1">
              <w:rPr>
                <w:rFonts w:ascii="宋体" w:eastAsia="宋体" w:hAnsi="宋体" w:cs="Times New Roman"/>
                <w:szCs w:val="21"/>
              </w:rPr>
              <w:t>设计生产能力</w:t>
            </w:r>
          </w:p>
        </w:tc>
        <w:tc>
          <w:tcPr>
            <w:tcW w:w="1890" w:type="dxa"/>
            <w:vAlign w:val="center"/>
          </w:tcPr>
          <w:p w14:paraId="5E56BE35" w14:textId="77777777" w:rsidR="00BE3E42" w:rsidRPr="00CB39C1" w:rsidRDefault="00357079">
            <w:pPr>
              <w:jc w:val="center"/>
              <w:rPr>
                <w:rFonts w:ascii="宋体" w:eastAsia="宋体" w:hAnsi="宋体" w:cs="Times New Roman"/>
                <w:szCs w:val="21"/>
              </w:rPr>
            </w:pPr>
            <w:r w:rsidRPr="00CB39C1">
              <w:rPr>
                <w:rFonts w:ascii="宋体" w:eastAsia="宋体" w:hAnsi="宋体" w:cs="Times New Roman"/>
                <w:szCs w:val="21"/>
              </w:rPr>
              <w:t>实际生产能力</w:t>
            </w:r>
          </w:p>
        </w:tc>
      </w:tr>
      <w:tr w:rsidR="00CF6C46" w:rsidRPr="00CB39C1" w14:paraId="062C5E06" w14:textId="77777777" w:rsidTr="00D45F48">
        <w:trPr>
          <w:trHeight w:val="340"/>
        </w:trPr>
        <w:tc>
          <w:tcPr>
            <w:tcW w:w="4725" w:type="dxa"/>
            <w:vAlign w:val="center"/>
          </w:tcPr>
          <w:p w14:paraId="65F07996" w14:textId="77777777" w:rsidR="00CF6C46" w:rsidRPr="00CB39C1" w:rsidRDefault="00CF6C46">
            <w:pPr>
              <w:jc w:val="center"/>
              <w:rPr>
                <w:rFonts w:ascii="宋体" w:eastAsia="宋体" w:hAnsi="宋体" w:cs="Times New Roman"/>
                <w:szCs w:val="21"/>
              </w:rPr>
            </w:pPr>
            <w:r w:rsidRPr="00CB39C1">
              <w:rPr>
                <w:rFonts w:ascii="宋体" w:eastAsia="宋体" w:hAnsi="宋体" w:hint="eastAsia"/>
                <w:color w:val="000000"/>
                <w:szCs w:val="21"/>
              </w:rPr>
              <w:t>复合布</w:t>
            </w:r>
          </w:p>
        </w:tc>
        <w:tc>
          <w:tcPr>
            <w:tcW w:w="1889" w:type="dxa"/>
            <w:vAlign w:val="center"/>
          </w:tcPr>
          <w:p w14:paraId="55756893" w14:textId="77777777" w:rsidR="00CF6C46" w:rsidRPr="00CB39C1" w:rsidRDefault="00CF6C46">
            <w:pPr>
              <w:jc w:val="center"/>
              <w:rPr>
                <w:rFonts w:ascii="宋体" w:eastAsia="宋体" w:hAnsi="宋体" w:cs="Times New Roman"/>
                <w:szCs w:val="21"/>
              </w:rPr>
            </w:pPr>
            <w:r w:rsidRPr="00CB39C1">
              <w:rPr>
                <w:rFonts w:ascii="宋体" w:eastAsia="宋体" w:hAnsi="宋体" w:hint="eastAsia"/>
                <w:color w:val="000000"/>
                <w:szCs w:val="21"/>
              </w:rPr>
              <w:t>800万米/年</w:t>
            </w:r>
          </w:p>
        </w:tc>
        <w:tc>
          <w:tcPr>
            <w:tcW w:w="1890" w:type="dxa"/>
            <w:vAlign w:val="center"/>
          </w:tcPr>
          <w:p w14:paraId="1439BDA0" w14:textId="77777777" w:rsidR="00CF6C46" w:rsidRPr="00CB39C1" w:rsidRDefault="00356D6A">
            <w:pPr>
              <w:jc w:val="center"/>
              <w:rPr>
                <w:rFonts w:ascii="宋体" w:eastAsia="宋体" w:hAnsi="宋体" w:cs="Times New Roman"/>
                <w:szCs w:val="21"/>
              </w:rPr>
            </w:pPr>
            <w:r>
              <w:rPr>
                <w:rFonts w:ascii="宋体" w:eastAsia="宋体" w:hAnsi="宋体"/>
                <w:color w:val="000000"/>
                <w:szCs w:val="21"/>
              </w:rPr>
              <w:t>739.6</w:t>
            </w:r>
            <w:r w:rsidR="00CF6C46" w:rsidRPr="00CB39C1">
              <w:rPr>
                <w:rFonts w:ascii="宋体" w:eastAsia="宋体" w:hAnsi="宋体" w:hint="eastAsia"/>
                <w:color w:val="000000"/>
                <w:szCs w:val="21"/>
              </w:rPr>
              <w:t>万米/年</w:t>
            </w:r>
          </w:p>
        </w:tc>
      </w:tr>
    </w:tbl>
    <w:p w14:paraId="6F1FB6D0" w14:textId="77777777" w:rsidR="00BE3E42" w:rsidRPr="00CB39C1" w:rsidRDefault="00357079" w:rsidP="00CB39C1">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环评设备及实际设备清单对照见表3-</w:t>
      </w:r>
      <w:r w:rsidRPr="00CB39C1">
        <w:rPr>
          <w:rFonts w:ascii="宋体" w:eastAsia="宋体" w:hAnsi="宋体" w:cs="Times New Roman" w:hint="eastAsia"/>
          <w:sz w:val="24"/>
        </w:rPr>
        <w:t>2。</w:t>
      </w:r>
    </w:p>
    <w:p w14:paraId="2EB530F7" w14:textId="77777777" w:rsidR="00BE3E42" w:rsidRPr="00CB39C1"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2</w:t>
      </w:r>
      <w:r w:rsidRPr="00CB39C1">
        <w:rPr>
          <w:rFonts w:ascii="宋体" w:eastAsia="宋体" w:hAnsi="宋体" w:cs="Times New Roman"/>
          <w:b/>
          <w:bCs/>
        </w:rPr>
        <w:t xml:space="preserve">  环评设备及实际设备清单对照一览表（单位：</w:t>
      </w:r>
      <w:r w:rsidRPr="00CB39C1">
        <w:rPr>
          <w:rFonts w:ascii="宋体" w:eastAsia="宋体" w:hAnsi="宋体" w:cs="Times New Roman" w:hint="eastAsia"/>
          <w:b/>
          <w:bCs/>
        </w:rPr>
        <w:t>台</w:t>
      </w:r>
      <w:r w:rsidRPr="00CB39C1">
        <w:rPr>
          <w:rFonts w:ascii="宋体" w:eastAsia="宋体" w:hAnsi="宋体" w:cs="Times New Roman"/>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3288"/>
        <w:gridCol w:w="1906"/>
        <w:gridCol w:w="2142"/>
      </w:tblGrid>
      <w:tr w:rsidR="00E03E2B" w:rsidRPr="00CB39C1" w14:paraId="64E98135" w14:textId="77777777" w:rsidTr="00D45F48">
        <w:trPr>
          <w:trHeight w:val="283"/>
          <w:tblHeader/>
          <w:jc w:val="center"/>
        </w:trPr>
        <w:tc>
          <w:tcPr>
            <w:tcW w:w="696" w:type="pct"/>
            <w:vAlign w:val="center"/>
          </w:tcPr>
          <w:p w14:paraId="782440AE" w14:textId="77777777" w:rsidR="00E03E2B" w:rsidRPr="00B753DE" w:rsidRDefault="00E03E2B" w:rsidP="00B753DE">
            <w:pPr>
              <w:pStyle w:val="af2"/>
            </w:pPr>
            <w:bookmarkStart w:id="10" w:name="_Toc515273907"/>
            <w:r w:rsidRPr="00B753DE">
              <w:t>序号</w:t>
            </w:r>
          </w:p>
        </w:tc>
        <w:tc>
          <w:tcPr>
            <w:tcW w:w="1929" w:type="pct"/>
            <w:vAlign w:val="center"/>
          </w:tcPr>
          <w:p w14:paraId="21D241F5" w14:textId="77777777" w:rsidR="00E03E2B" w:rsidRPr="00B753DE" w:rsidRDefault="00E03E2B" w:rsidP="00B753DE">
            <w:pPr>
              <w:pStyle w:val="af2"/>
            </w:pPr>
            <w:r w:rsidRPr="00B753DE">
              <w:t>设备名称</w:t>
            </w:r>
          </w:p>
        </w:tc>
        <w:tc>
          <w:tcPr>
            <w:tcW w:w="1118" w:type="pct"/>
            <w:vAlign w:val="center"/>
          </w:tcPr>
          <w:p w14:paraId="1A391977" w14:textId="77777777" w:rsidR="00E03E2B" w:rsidRPr="00B753DE" w:rsidRDefault="00E03E2B" w:rsidP="00B753DE">
            <w:pPr>
              <w:pStyle w:val="af2"/>
            </w:pPr>
            <w:r w:rsidRPr="00B753DE">
              <w:t>环评数量</w:t>
            </w:r>
          </w:p>
        </w:tc>
        <w:tc>
          <w:tcPr>
            <w:tcW w:w="1257" w:type="pct"/>
            <w:vAlign w:val="center"/>
          </w:tcPr>
          <w:p w14:paraId="1B92AC52" w14:textId="77777777" w:rsidR="00E03E2B" w:rsidRPr="00B753DE" w:rsidRDefault="00E03E2B" w:rsidP="00B753DE">
            <w:pPr>
              <w:pStyle w:val="af2"/>
            </w:pPr>
            <w:r w:rsidRPr="00B753DE">
              <w:t>实际数量</w:t>
            </w:r>
          </w:p>
        </w:tc>
      </w:tr>
      <w:tr w:rsidR="00E03E2B" w:rsidRPr="00CB39C1" w14:paraId="576546EE" w14:textId="77777777" w:rsidTr="00E03E2B">
        <w:trPr>
          <w:trHeight w:hRule="exact" w:val="381"/>
          <w:jc w:val="center"/>
        </w:trPr>
        <w:tc>
          <w:tcPr>
            <w:tcW w:w="696" w:type="pct"/>
            <w:vAlign w:val="center"/>
          </w:tcPr>
          <w:p w14:paraId="6D0EA9AA" w14:textId="77777777" w:rsidR="00E03E2B" w:rsidRPr="00B753DE" w:rsidRDefault="00E03E2B" w:rsidP="00B753DE">
            <w:pPr>
              <w:pStyle w:val="af2"/>
            </w:pPr>
            <w:r w:rsidRPr="00B753DE">
              <w:t>1</w:t>
            </w:r>
          </w:p>
        </w:tc>
        <w:tc>
          <w:tcPr>
            <w:tcW w:w="1929" w:type="pct"/>
            <w:vAlign w:val="center"/>
          </w:tcPr>
          <w:p w14:paraId="668FCFAC" w14:textId="77777777" w:rsidR="00E03E2B" w:rsidRPr="00B753DE" w:rsidRDefault="00E03E2B" w:rsidP="00B753DE">
            <w:pPr>
              <w:pStyle w:val="af2"/>
            </w:pPr>
            <w:r w:rsidRPr="00B753DE">
              <w:rPr>
                <w:rFonts w:hint="eastAsia"/>
              </w:rPr>
              <w:t>复合机</w:t>
            </w:r>
          </w:p>
        </w:tc>
        <w:tc>
          <w:tcPr>
            <w:tcW w:w="1118" w:type="pct"/>
            <w:vAlign w:val="center"/>
          </w:tcPr>
          <w:p w14:paraId="361EEF7F" w14:textId="77777777" w:rsidR="00E03E2B" w:rsidRPr="00B753DE" w:rsidRDefault="00E03E2B" w:rsidP="00B753DE">
            <w:pPr>
              <w:pStyle w:val="af2"/>
            </w:pPr>
            <w:r w:rsidRPr="00B753DE">
              <w:t>4</w:t>
            </w:r>
            <w:r w:rsidRPr="00B753DE">
              <w:rPr>
                <w:rFonts w:hint="eastAsia"/>
              </w:rPr>
              <w:t>台</w:t>
            </w:r>
          </w:p>
        </w:tc>
        <w:tc>
          <w:tcPr>
            <w:tcW w:w="1257" w:type="pct"/>
            <w:vAlign w:val="center"/>
          </w:tcPr>
          <w:p w14:paraId="5BD6B832" w14:textId="77777777" w:rsidR="00E03E2B" w:rsidRPr="00B753DE" w:rsidRDefault="00E03E2B" w:rsidP="00B753DE">
            <w:pPr>
              <w:pStyle w:val="af2"/>
            </w:pPr>
            <w:r w:rsidRPr="00B753DE">
              <w:t>4</w:t>
            </w:r>
            <w:r w:rsidRPr="00B753DE">
              <w:rPr>
                <w:rFonts w:hint="eastAsia"/>
              </w:rPr>
              <w:t>台</w:t>
            </w:r>
          </w:p>
        </w:tc>
      </w:tr>
      <w:tr w:rsidR="00E03E2B" w:rsidRPr="00CB39C1" w14:paraId="01341B4E" w14:textId="77777777" w:rsidTr="00E03E2B">
        <w:trPr>
          <w:trHeight w:hRule="exact" w:val="415"/>
          <w:jc w:val="center"/>
        </w:trPr>
        <w:tc>
          <w:tcPr>
            <w:tcW w:w="696" w:type="pct"/>
            <w:vAlign w:val="center"/>
          </w:tcPr>
          <w:p w14:paraId="635F0076" w14:textId="77777777" w:rsidR="00E03E2B" w:rsidRPr="00B753DE" w:rsidRDefault="00E03E2B" w:rsidP="00B753DE">
            <w:pPr>
              <w:pStyle w:val="af2"/>
            </w:pPr>
            <w:r w:rsidRPr="00B753DE">
              <w:t>2</w:t>
            </w:r>
          </w:p>
        </w:tc>
        <w:tc>
          <w:tcPr>
            <w:tcW w:w="1929" w:type="pct"/>
            <w:vAlign w:val="center"/>
          </w:tcPr>
          <w:p w14:paraId="4EA18D34" w14:textId="77777777" w:rsidR="00E03E2B" w:rsidRPr="00B753DE" w:rsidRDefault="00E03E2B" w:rsidP="00B753DE">
            <w:pPr>
              <w:pStyle w:val="af2"/>
            </w:pPr>
            <w:r w:rsidRPr="00B753DE">
              <w:rPr>
                <w:rFonts w:hint="eastAsia"/>
              </w:rPr>
              <w:t>打卷机</w:t>
            </w:r>
          </w:p>
        </w:tc>
        <w:tc>
          <w:tcPr>
            <w:tcW w:w="1118" w:type="pct"/>
            <w:vAlign w:val="center"/>
          </w:tcPr>
          <w:p w14:paraId="26B2D1AB" w14:textId="77777777" w:rsidR="00E03E2B" w:rsidRPr="00B753DE" w:rsidRDefault="00E03E2B" w:rsidP="00B753DE">
            <w:pPr>
              <w:pStyle w:val="af2"/>
            </w:pPr>
            <w:r w:rsidRPr="00B753DE">
              <w:t>4</w:t>
            </w:r>
            <w:r w:rsidRPr="00B753DE">
              <w:rPr>
                <w:rFonts w:hint="eastAsia"/>
              </w:rPr>
              <w:t>台</w:t>
            </w:r>
          </w:p>
        </w:tc>
        <w:tc>
          <w:tcPr>
            <w:tcW w:w="1257" w:type="pct"/>
            <w:vAlign w:val="center"/>
          </w:tcPr>
          <w:p w14:paraId="3522556E" w14:textId="77777777" w:rsidR="00E03E2B" w:rsidRPr="00B753DE" w:rsidRDefault="00E03E2B" w:rsidP="00B753DE">
            <w:pPr>
              <w:pStyle w:val="af2"/>
            </w:pPr>
            <w:r w:rsidRPr="00B753DE">
              <w:rPr>
                <w:rFonts w:hint="eastAsia"/>
              </w:rPr>
              <w:t>4</w:t>
            </w:r>
            <w:r w:rsidRPr="00B753DE">
              <w:rPr>
                <w:rFonts w:hint="eastAsia"/>
              </w:rPr>
              <w:t>台</w:t>
            </w:r>
          </w:p>
        </w:tc>
      </w:tr>
      <w:tr w:rsidR="00E03E2B" w:rsidRPr="00CB39C1" w14:paraId="3CC29B66" w14:textId="77777777" w:rsidTr="00D45F48">
        <w:trPr>
          <w:trHeight w:hRule="exact" w:val="419"/>
          <w:jc w:val="center"/>
        </w:trPr>
        <w:tc>
          <w:tcPr>
            <w:tcW w:w="696" w:type="pct"/>
            <w:vAlign w:val="center"/>
          </w:tcPr>
          <w:p w14:paraId="4708379B" w14:textId="77777777" w:rsidR="00E03E2B" w:rsidRPr="00B753DE" w:rsidRDefault="00E03E2B" w:rsidP="00B753DE">
            <w:pPr>
              <w:pStyle w:val="af2"/>
            </w:pPr>
            <w:r w:rsidRPr="00B753DE">
              <w:t>3</w:t>
            </w:r>
          </w:p>
        </w:tc>
        <w:tc>
          <w:tcPr>
            <w:tcW w:w="1929" w:type="pct"/>
            <w:vAlign w:val="center"/>
          </w:tcPr>
          <w:p w14:paraId="214A1EF6" w14:textId="77777777" w:rsidR="00E03E2B" w:rsidRPr="00B753DE" w:rsidRDefault="00E03E2B" w:rsidP="00B753DE">
            <w:pPr>
              <w:pStyle w:val="af2"/>
            </w:pPr>
            <w:r w:rsidRPr="00B753DE">
              <w:rPr>
                <w:rFonts w:hint="eastAsia"/>
              </w:rPr>
              <w:t>退卷机</w:t>
            </w:r>
          </w:p>
        </w:tc>
        <w:tc>
          <w:tcPr>
            <w:tcW w:w="1118" w:type="pct"/>
            <w:vAlign w:val="center"/>
          </w:tcPr>
          <w:p w14:paraId="339286A7" w14:textId="77777777" w:rsidR="00E03E2B" w:rsidRPr="00B753DE" w:rsidRDefault="00E03E2B" w:rsidP="00B753DE">
            <w:pPr>
              <w:pStyle w:val="af2"/>
            </w:pPr>
            <w:r w:rsidRPr="00B753DE">
              <w:t>4</w:t>
            </w:r>
            <w:r w:rsidRPr="00B753DE">
              <w:rPr>
                <w:rFonts w:hint="eastAsia"/>
              </w:rPr>
              <w:t>台</w:t>
            </w:r>
          </w:p>
        </w:tc>
        <w:tc>
          <w:tcPr>
            <w:tcW w:w="1257" w:type="pct"/>
            <w:vAlign w:val="center"/>
          </w:tcPr>
          <w:p w14:paraId="174492DB" w14:textId="77777777" w:rsidR="00E03E2B" w:rsidRPr="00B753DE" w:rsidRDefault="00E03E2B" w:rsidP="00B753DE">
            <w:pPr>
              <w:pStyle w:val="af2"/>
            </w:pPr>
            <w:r w:rsidRPr="00B753DE">
              <w:t>4</w:t>
            </w:r>
            <w:r w:rsidRPr="00B753DE">
              <w:rPr>
                <w:rFonts w:hint="eastAsia"/>
              </w:rPr>
              <w:t>台</w:t>
            </w:r>
          </w:p>
        </w:tc>
      </w:tr>
      <w:tr w:rsidR="00E03E2B" w:rsidRPr="00CB39C1" w14:paraId="298C1BE7" w14:textId="77777777" w:rsidTr="00E03E2B">
        <w:trPr>
          <w:trHeight w:hRule="exact" w:val="371"/>
          <w:jc w:val="center"/>
        </w:trPr>
        <w:tc>
          <w:tcPr>
            <w:tcW w:w="696" w:type="pct"/>
            <w:vAlign w:val="center"/>
          </w:tcPr>
          <w:p w14:paraId="10D0689B" w14:textId="77777777" w:rsidR="00E03E2B" w:rsidRPr="00B753DE" w:rsidRDefault="00E03E2B" w:rsidP="00B753DE">
            <w:pPr>
              <w:pStyle w:val="af2"/>
            </w:pPr>
            <w:r w:rsidRPr="00B753DE">
              <w:t>4</w:t>
            </w:r>
          </w:p>
        </w:tc>
        <w:tc>
          <w:tcPr>
            <w:tcW w:w="1929" w:type="pct"/>
            <w:vAlign w:val="center"/>
          </w:tcPr>
          <w:p w14:paraId="2649BFE7" w14:textId="77777777" w:rsidR="00E03E2B" w:rsidRPr="00B753DE" w:rsidRDefault="00E03E2B" w:rsidP="00B753DE">
            <w:pPr>
              <w:pStyle w:val="af2"/>
            </w:pPr>
            <w:r w:rsidRPr="00B753DE">
              <w:rPr>
                <w:rFonts w:hint="eastAsia"/>
              </w:rPr>
              <w:t>切边机</w:t>
            </w:r>
          </w:p>
        </w:tc>
        <w:tc>
          <w:tcPr>
            <w:tcW w:w="1118" w:type="pct"/>
            <w:vAlign w:val="center"/>
          </w:tcPr>
          <w:p w14:paraId="7653C03B" w14:textId="77777777" w:rsidR="00E03E2B" w:rsidRPr="00B753DE" w:rsidRDefault="00E03E2B" w:rsidP="00B753DE">
            <w:pPr>
              <w:pStyle w:val="af2"/>
            </w:pPr>
            <w:r w:rsidRPr="00B753DE">
              <w:t>3</w:t>
            </w:r>
            <w:r w:rsidRPr="00B753DE">
              <w:rPr>
                <w:rFonts w:hint="eastAsia"/>
              </w:rPr>
              <w:t>台</w:t>
            </w:r>
          </w:p>
        </w:tc>
        <w:tc>
          <w:tcPr>
            <w:tcW w:w="1257" w:type="pct"/>
            <w:vAlign w:val="center"/>
          </w:tcPr>
          <w:p w14:paraId="060283EF" w14:textId="77777777" w:rsidR="00E03E2B" w:rsidRPr="00B753DE" w:rsidRDefault="00E03E2B" w:rsidP="00B753DE">
            <w:pPr>
              <w:pStyle w:val="af2"/>
            </w:pPr>
            <w:r w:rsidRPr="00B753DE">
              <w:t>3</w:t>
            </w:r>
            <w:r w:rsidRPr="00B753DE">
              <w:rPr>
                <w:rFonts w:hint="eastAsia"/>
              </w:rPr>
              <w:t>台</w:t>
            </w:r>
          </w:p>
        </w:tc>
      </w:tr>
    </w:tbl>
    <w:bookmarkEnd w:id="10"/>
    <w:p w14:paraId="7F17299B" w14:textId="77777777" w:rsidR="00BE3E42" w:rsidRPr="00CB39C1" w:rsidRDefault="00357079" w:rsidP="00B753DE">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本项目主要物料及能源消耗见表3-</w:t>
      </w:r>
      <w:r w:rsidRPr="00CB39C1">
        <w:rPr>
          <w:rFonts w:ascii="宋体" w:eastAsia="宋体" w:hAnsi="宋体" w:cs="Times New Roman" w:hint="eastAsia"/>
          <w:sz w:val="24"/>
        </w:rPr>
        <w:t xml:space="preserve">3 </w:t>
      </w:r>
    </w:p>
    <w:p w14:paraId="36A42475" w14:textId="77777777" w:rsidR="00BE3E42" w:rsidRPr="00CB39C1" w:rsidRDefault="00357079">
      <w:pPr>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3</w:t>
      </w:r>
      <w:r w:rsidRPr="00CB39C1">
        <w:rPr>
          <w:rFonts w:ascii="宋体" w:eastAsia="宋体" w:hAnsi="宋体" w:cs="Times New Roman"/>
          <w:b/>
          <w:bCs/>
        </w:rPr>
        <w:t xml:space="preserve">  主要原辅材料及能源消耗一览表</w:t>
      </w:r>
    </w:p>
    <w:tbl>
      <w:tblPr>
        <w:tblW w:w="850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1"/>
        <w:gridCol w:w="2910"/>
        <w:gridCol w:w="2175"/>
        <w:gridCol w:w="2668"/>
      </w:tblGrid>
      <w:tr w:rsidR="00BE3E42" w:rsidRPr="00CB39C1" w14:paraId="59796C7A" w14:textId="77777777">
        <w:trPr>
          <w:trHeight w:val="340"/>
          <w:jc w:val="center"/>
        </w:trPr>
        <w:tc>
          <w:tcPr>
            <w:tcW w:w="751" w:type="dxa"/>
            <w:tcBorders>
              <w:top w:val="single" w:sz="4" w:space="0" w:color="auto"/>
              <w:bottom w:val="single" w:sz="4" w:space="0" w:color="auto"/>
              <w:right w:val="single" w:sz="4" w:space="0" w:color="auto"/>
            </w:tcBorders>
            <w:vAlign w:val="center"/>
          </w:tcPr>
          <w:p w14:paraId="52176DCD" w14:textId="77777777" w:rsidR="00BE3E42" w:rsidRPr="00CB39C1" w:rsidRDefault="00357079" w:rsidP="00B753DE">
            <w:pPr>
              <w:pStyle w:val="af2"/>
            </w:pPr>
            <w:bookmarkStart w:id="11" w:name="_Toc515273908"/>
            <w:r w:rsidRPr="00CB39C1">
              <w:t>序号</w:t>
            </w:r>
          </w:p>
        </w:tc>
        <w:tc>
          <w:tcPr>
            <w:tcW w:w="2910" w:type="dxa"/>
            <w:tcBorders>
              <w:top w:val="single" w:sz="4" w:space="0" w:color="auto"/>
              <w:left w:val="single" w:sz="4" w:space="0" w:color="auto"/>
              <w:bottom w:val="single" w:sz="4" w:space="0" w:color="auto"/>
              <w:right w:val="single" w:sz="4" w:space="0" w:color="auto"/>
            </w:tcBorders>
            <w:vAlign w:val="center"/>
          </w:tcPr>
          <w:p w14:paraId="67DC2E62" w14:textId="77777777" w:rsidR="00BE3E42" w:rsidRPr="00CB39C1" w:rsidRDefault="00357079" w:rsidP="00B753DE">
            <w:pPr>
              <w:pStyle w:val="af2"/>
            </w:pPr>
            <w:r w:rsidRPr="00CB39C1">
              <w:t>名称</w:t>
            </w:r>
          </w:p>
        </w:tc>
        <w:tc>
          <w:tcPr>
            <w:tcW w:w="2175" w:type="dxa"/>
            <w:tcBorders>
              <w:top w:val="single" w:sz="4" w:space="0" w:color="auto"/>
              <w:left w:val="single" w:sz="4" w:space="0" w:color="auto"/>
              <w:bottom w:val="single" w:sz="4" w:space="0" w:color="auto"/>
              <w:right w:val="single" w:sz="4" w:space="0" w:color="auto"/>
            </w:tcBorders>
            <w:vAlign w:val="center"/>
          </w:tcPr>
          <w:p w14:paraId="04EC4870" w14:textId="77777777" w:rsidR="00BE3E42" w:rsidRPr="00CB39C1" w:rsidRDefault="00357079" w:rsidP="00B753DE">
            <w:pPr>
              <w:pStyle w:val="af2"/>
            </w:pPr>
            <w:r w:rsidRPr="00CB39C1">
              <w:t>环评设计年消耗量</w:t>
            </w:r>
          </w:p>
        </w:tc>
        <w:tc>
          <w:tcPr>
            <w:tcW w:w="2668" w:type="dxa"/>
            <w:tcBorders>
              <w:top w:val="single" w:sz="4" w:space="0" w:color="auto"/>
              <w:left w:val="single" w:sz="4" w:space="0" w:color="auto"/>
              <w:bottom w:val="single" w:sz="4" w:space="0" w:color="auto"/>
            </w:tcBorders>
            <w:vAlign w:val="center"/>
          </w:tcPr>
          <w:p w14:paraId="77A39433" w14:textId="77777777" w:rsidR="00BE3E42" w:rsidRPr="00CB39C1" w:rsidRDefault="00357079" w:rsidP="00B753DE">
            <w:pPr>
              <w:pStyle w:val="af2"/>
            </w:pPr>
            <w:r w:rsidRPr="00CB39C1">
              <w:t>折算验收工况下实际用量</w:t>
            </w:r>
          </w:p>
        </w:tc>
      </w:tr>
      <w:tr w:rsidR="00E03E2B" w:rsidRPr="00CB39C1" w14:paraId="305F26D1" w14:textId="77777777" w:rsidTr="003D2CF9">
        <w:trPr>
          <w:trHeight w:val="191"/>
          <w:jc w:val="center"/>
        </w:trPr>
        <w:tc>
          <w:tcPr>
            <w:tcW w:w="751" w:type="dxa"/>
            <w:tcBorders>
              <w:top w:val="single" w:sz="4" w:space="0" w:color="auto"/>
              <w:bottom w:val="single" w:sz="4" w:space="0" w:color="auto"/>
              <w:right w:val="single" w:sz="4" w:space="0" w:color="auto"/>
            </w:tcBorders>
            <w:vAlign w:val="center"/>
          </w:tcPr>
          <w:p w14:paraId="22435937" w14:textId="77777777" w:rsidR="00E03E2B" w:rsidRPr="00CB39C1" w:rsidRDefault="00E03E2B" w:rsidP="00B753DE">
            <w:pPr>
              <w:pStyle w:val="af2"/>
            </w:pPr>
            <w:r w:rsidRPr="00CB39C1">
              <w:t>1</w:t>
            </w:r>
          </w:p>
        </w:tc>
        <w:tc>
          <w:tcPr>
            <w:tcW w:w="2910" w:type="dxa"/>
            <w:tcBorders>
              <w:top w:val="single" w:sz="4" w:space="0" w:color="auto"/>
              <w:left w:val="single" w:sz="4" w:space="0" w:color="auto"/>
              <w:bottom w:val="single" w:sz="4" w:space="0" w:color="auto"/>
              <w:right w:val="single" w:sz="4" w:space="0" w:color="auto"/>
            </w:tcBorders>
            <w:vAlign w:val="center"/>
          </w:tcPr>
          <w:p w14:paraId="0CC2651B" w14:textId="77777777" w:rsidR="00E03E2B" w:rsidRPr="00CB39C1" w:rsidRDefault="00E03E2B" w:rsidP="00B753DE">
            <w:pPr>
              <w:pStyle w:val="af2"/>
            </w:pPr>
            <w:r w:rsidRPr="00CB39C1">
              <w:rPr>
                <w:rFonts w:hint="eastAsia"/>
              </w:rPr>
              <w:t>底布</w:t>
            </w:r>
          </w:p>
        </w:tc>
        <w:tc>
          <w:tcPr>
            <w:tcW w:w="2175" w:type="dxa"/>
            <w:tcBorders>
              <w:top w:val="single" w:sz="4" w:space="0" w:color="auto"/>
              <w:left w:val="single" w:sz="4" w:space="0" w:color="auto"/>
              <w:bottom w:val="single" w:sz="4" w:space="0" w:color="auto"/>
              <w:right w:val="single" w:sz="4" w:space="0" w:color="auto"/>
            </w:tcBorders>
            <w:vAlign w:val="center"/>
          </w:tcPr>
          <w:p w14:paraId="18AD7349" w14:textId="77777777" w:rsidR="00E03E2B" w:rsidRPr="00CB39C1" w:rsidRDefault="00E03E2B" w:rsidP="00B753DE">
            <w:pPr>
              <w:pStyle w:val="af2"/>
            </w:pPr>
            <w:r w:rsidRPr="00CB39C1">
              <w:t>800</w:t>
            </w:r>
            <w:r w:rsidR="00356D6A">
              <w:rPr>
                <w:rFonts w:hint="eastAsia"/>
              </w:rPr>
              <w:t>万米</w:t>
            </w:r>
            <w:r w:rsidRPr="00CB39C1">
              <w:t>/a</w:t>
            </w:r>
          </w:p>
        </w:tc>
        <w:tc>
          <w:tcPr>
            <w:tcW w:w="2668" w:type="dxa"/>
            <w:tcBorders>
              <w:top w:val="single" w:sz="4" w:space="0" w:color="auto"/>
              <w:left w:val="single" w:sz="4" w:space="0" w:color="auto"/>
              <w:bottom w:val="single" w:sz="4" w:space="0" w:color="auto"/>
            </w:tcBorders>
            <w:vAlign w:val="center"/>
          </w:tcPr>
          <w:p w14:paraId="512C6D05" w14:textId="77777777" w:rsidR="00E03E2B" w:rsidRPr="00CB39C1" w:rsidRDefault="00356D6A" w:rsidP="00B753DE">
            <w:pPr>
              <w:pStyle w:val="af2"/>
            </w:pPr>
            <w:r>
              <w:t>739.6</w:t>
            </w:r>
            <w:r>
              <w:rPr>
                <w:rFonts w:hint="eastAsia"/>
              </w:rPr>
              <w:t>万米</w:t>
            </w:r>
            <w:r w:rsidR="00E03E2B" w:rsidRPr="00CB39C1">
              <w:rPr>
                <w:rFonts w:hint="eastAsia"/>
              </w:rPr>
              <w:t>/a</w:t>
            </w:r>
          </w:p>
        </w:tc>
      </w:tr>
      <w:tr w:rsidR="00E03E2B" w:rsidRPr="00CB39C1" w14:paraId="75C3EF51" w14:textId="77777777" w:rsidTr="003D2CF9">
        <w:trPr>
          <w:trHeight w:val="267"/>
          <w:jc w:val="center"/>
        </w:trPr>
        <w:tc>
          <w:tcPr>
            <w:tcW w:w="751" w:type="dxa"/>
            <w:tcBorders>
              <w:top w:val="single" w:sz="4" w:space="0" w:color="auto"/>
              <w:bottom w:val="single" w:sz="4" w:space="0" w:color="auto"/>
              <w:right w:val="single" w:sz="4" w:space="0" w:color="auto"/>
            </w:tcBorders>
            <w:vAlign w:val="center"/>
          </w:tcPr>
          <w:p w14:paraId="4D60FD23" w14:textId="77777777" w:rsidR="00E03E2B" w:rsidRPr="00CB39C1" w:rsidRDefault="00E03E2B" w:rsidP="00B753DE">
            <w:pPr>
              <w:pStyle w:val="af2"/>
            </w:pPr>
            <w:r w:rsidRPr="00CB39C1">
              <w:t>2</w:t>
            </w:r>
          </w:p>
        </w:tc>
        <w:tc>
          <w:tcPr>
            <w:tcW w:w="2910" w:type="dxa"/>
            <w:tcBorders>
              <w:top w:val="single" w:sz="4" w:space="0" w:color="auto"/>
              <w:left w:val="single" w:sz="4" w:space="0" w:color="auto"/>
              <w:bottom w:val="single" w:sz="4" w:space="0" w:color="auto"/>
              <w:right w:val="single" w:sz="4" w:space="0" w:color="auto"/>
            </w:tcBorders>
            <w:vAlign w:val="center"/>
          </w:tcPr>
          <w:p w14:paraId="1CDC000F" w14:textId="77777777" w:rsidR="00E03E2B" w:rsidRPr="00CB39C1" w:rsidRDefault="00E03E2B" w:rsidP="00B753DE">
            <w:pPr>
              <w:pStyle w:val="af2"/>
            </w:pPr>
            <w:r w:rsidRPr="00CB39C1">
              <w:rPr>
                <w:rFonts w:hint="eastAsia"/>
              </w:rPr>
              <w:t>丁酮</w:t>
            </w:r>
          </w:p>
        </w:tc>
        <w:tc>
          <w:tcPr>
            <w:tcW w:w="2175" w:type="dxa"/>
            <w:tcBorders>
              <w:top w:val="single" w:sz="4" w:space="0" w:color="auto"/>
              <w:left w:val="single" w:sz="4" w:space="0" w:color="auto"/>
              <w:bottom w:val="single" w:sz="4" w:space="0" w:color="auto"/>
              <w:right w:val="single" w:sz="4" w:space="0" w:color="auto"/>
            </w:tcBorders>
            <w:vAlign w:val="center"/>
          </w:tcPr>
          <w:p w14:paraId="3EFAF8D8" w14:textId="77777777" w:rsidR="00E03E2B" w:rsidRPr="00CB39C1" w:rsidRDefault="00E03E2B" w:rsidP="00B753DE">
            <w:pPr>
              <w:pStyle w:val="af2"/>
            </w:pPr>
            <w:r w:rsidRPr="00CB39C1">
              <w:t>3t/a</w:t>
            </w:r>
          </w:p>
        </w:tc>
        <w:tc>
          <w:tcPr>
            <w:tcW w:w="2668" w:type="dxa"/>
            <w:tcBorders>
              <w:top w:val="single" w:sz="4" w:space="0" w:color="auto"/>
              <w:left w:val="single" w:sz="4" w:space="0" w:color="auto"/>
              <w:bottom w:val="single" w:sz="4" w:space="0" w:color="auto"/>
            </w:tcBorders>
            <w:vAlign w:val="center"/>
          </w:tcPr>
          <w:p w14:paraId="3D29558E" w14:textId="77777777" w:rsidR="00E03E2B" w:rsidRPr="00CB39C1" w:rsidRDefault="00356D6A" w:rsidP="00B753DE">
            <w:pPr>
              <w:pStyle w:val="af2"/>
            </w:pPr>
            <w:r>
              <w:t>2.77</w:t>
            </w:r>
            <w:r w:rsidR="00E03E2B" w:rsidRPr="00CB39C1">
              <w:rPr>
                <w:rFonts w:hint="eastAsia"/>
              </w:rPr>
              <w:t>t/a</w:t>
            </w:r>
          </w:p>
        </w:tc>
      </w:tr>
      <w:tr w:rsidR="00E03E2B" w:rsidRPr="00CB39C1" w14:paraId="7C6654DD" w14:textId="77777777" w:rsidTr="00B753DE">
        <w:trPr>
          <w:trHeight w:val="224"/>
          <w:jc w:val="center"/>
        </w:trPr>
        <w:tc>
          <w:tcPr>
            <w:tcW w:w="751" w:type="dxa"/>
            <w:tcBorders>
              <w:top w:val="single" w:sz="4" w:space="0" w:color="auto"/>
              <w:bottom w:val="single" w:sz="4" w:space="0" w:color="auto"/>
              <w:right w:val="single" w:sz="4" w:space="0" w:color="auto"/>
            </w:tcBorders>
            <w:vAlign w:val="center"/>
          </w:tcPr>
          <w:p w14:paraId="78C0E23F" w14:textId="77777777" w:rsidR="00E03E2B" w:rsidRPr="00CB39C1" w:rsidRDefault="00E03E2B" w:rsidP="00B753DE">
            <w:pPr>
              <w:pStyle w:val="af2"/>
            </w:pPr>
            <w:r w:rsidRPr="00CB39C1">
              <w:t>3</w:t>
            </w:r>
          </w:p>
        </w:tc>
        <w:tc>
          <w:tcPr>
            <w:tcW w:w="2910" w:type="dxa"/>
            <w:tcBorders>
              <w:top w:val="single" w:sz="4" w:space="0" w:color="auto"/>
              <w:left w:val="single" w:sz="4" w:space="0" w:color="auto"/>
              <w:bottom w:val="single" w:sz="4" w:space="0" w:color="auto"/>
              <w:right w:val="single" w:sz="4" w:space="0" w:color="auto"/>
            </w:tcBorders>
            <w:vAlign w:val="center"/>
          </w:tcPr>
          <w:p w14:paraId="1AB4736A" w14:textId="77777777" w:rsidR="00E03E2B" w:rsidRPr="00CB39C1" w:rsidRDefault="00E03E2B" w:rsidP="00B753DE">
            <w:pPr>
              <w:pStyle w:val="af2"/>
            </w:pPr>
            <w:r w:rsidRPr="00CB39C1">
              <w:rPr>
                <w:rFonts w:hint="eastAsia"/>
              </w:rPr>
              <w:t>溶剂型聚氨酯胶水</w:t>
            </w:r>
          </w:p>
        </w:tc>
        <w:tc>
          <w:tcPr>
            <w:tcW w:w="2175" w:type="dxa"/>
            <w:tcBorders>
              <w:top w:val="single" w:sz="4" w:space="0" w:color="auto"/>
              <w:left w:val="single" w:sz="4" w:space="0" w:color="auto"/>
              <w:bottom w:val="single" w:sz="4" w:space="0" w:color="auto"/>
              <w:right w:val="single" w:sz="4" w:space="0" w:color="auto"/>
            </w:tcBorders>
            <w:vAlign w:val="center"/>
          </w:tcPr>
          <w:p w14:paraId="17BC6BF9" w14:textId="77777777" w:rsidR="00E03E2B" w:rsidRPr="00CB39C1" w:rsidRDefault="00E03E2B" w:rsidP="00B753DE">
            <w:pPr>
              <w:pStyle w:val="af2"/>
            </w:pPr>
            <w:r w:rsidRPr="00CB39C1">
              <w:t>15t/a</w:t>
            </w:r>
          </w:p>
        </w:tc>
        <w:tc>
          <w:tcPr>
            <w:tcW w:w="2668" w:type="dxa"/>
            <w:tcBorders>
              <w:top w:val="single" w:sz="4" w:space="0" w:color="auto"/>
              <w:left w:val="single" w:sz="4" w:space="0" w:color="auto"/>
              <w:bottom w:val="single" w:sz="4" w:space="0" w:color="auto"/>
            </w:tcBorders>
            <w:vAlign w:val="center"/>
          </w:tcPr>
          <w:p w14:paraId="3286E75B" w14:textId="77777777" w:rsidR="00E03E2B" w:rsidRPr="00CB39C1" w:rsidRDefault="00356D6A" w:rsidP="00B753DE">
            <w:pPr>
              <w:pStyle w:val="af2"/>
            </w:pPr>
            <w:r>
              <w:t>13.86</w:t>
            </w:r>
            <w:r w:rsidR="00E03E2B" w:rsidRPr="00CB39C1">
              <w:rPr>
                <w:rFonts w:hint="eastAsia"/>
              </w:rPr>
              <w:t>t/a</w:t>
            </w:r>
          </w:p>
        </w:tc>
      </w:tr>
      <w:tr w:rsidR="00E03E2B" w:rsidRPr="00CB39C1" w14:paraId="599B1496" w14:textId="77777777" w:rsidTr="00E03E2B">
        <w:trPr>
          <w:trHeight w:val="56"/>
          <w:jc w:val="center"/>
        </w:trPr>
        <w:tc>
          <w:tcPr>
            <w:tcW w:w="751" w:type="dxa"/>
            <w:tcBorders>
              <w:top w:val="single" w:sz="4" w:space="0" w:color="auto"/>
              <w:bottom w:val="single" w:sz="4" w:space="0" w:color="auto"/>
              <w:right w:val="single" w:sz="4" w:space="0" w:color="auto"/>
            </w:tcBorders>
            <w:vAlign w:val="center"/>
          </w:tcPr>
          <w:p w14:paraId="7CD29512" w14:textId="77777777" w:rsidR="00E03E2B" w:rsidRPr="00CB39C1" w:rsidRDefault="00E03E2B" w:rsidP="00B753DE">
            <w:pPr>
              <w:pStyle w:val="af2"/>
            </w:pPr>
            <w:r w:rsidRPr="00CB39C1">
              <w:rPr>
                <w:rFonts w:hint="eastAsia"/>
              </w:rPr>
              <w:t>4</w:t>
            </w:r>
          </w:p>
        </w:tc>
        <w:tc>
          <w:tcPr>
            <w:tcW w:w="2910" w:type="dxa"/>
            <w:tcBorders>
              <w:top w:val="single" w:sz="4" w:space="0" w:color="auto"/>
              <w:left w:val="single" w:sz="4" w:space="0" w:color="auto"/>
              <w:bottom w:val="single" w:sz="4" w:space="0" w:color="auto"/>
              <w:right w:val="single" w:sz="4" w:space="0" w:color="auto"/>
            </w:tcBorders>
            <w:vAlign w:val="center"/>
          </w:tcPr>
          <w:p w14:paraId="35ADDE3B" w14:textId="77777777" w:rsidR="00E03E2B" w:rsidRPr="00CB39C1" w:rsidRDefault="00E03E2B" w:rsidP="00B753DE">
            <w:pPr>
              <w:pStyle w:val="af2"/>
            </w:pPr>
            <w:r w:rsidRPr="00CB39C1">
              <w:rPr>
                <w:rFonts w:hint="eastAsia"/>
              </w:rPr>
              <w:t>活性炭</w:t>
            </w:r>
          </w:p>
        </w:tc>
        <w:tc>
          <w:tcPr>
            <w:tcW w:w="2175" w:type="dxa"/>
            <w:tcBorders>
              <w:top w:val="single" w:sz="4" w:space="0" w:color="auto"/>
              <w:left w:val="single" w:sz="4" w:space="0" w:color="auto"/>
              <w:bottom w:val="single" w:sz="4" w:space="0" w:color="auto"/>
              <w:right w:val="single" w:sz="4" w:space="0" w:color="auto"/>
            </w:tcBorders>
            <w:vAlign w:val="center"/>
          </w:tcPr>
          <w:p w14:paraId="6A335FAA" w14:textId="77777777" w:rsidR="00E03E2B" w:rsidRPr="00CB39C1" w:rsidRDefault="00E03E2B" w:rsidP="00B753DE">
            <w:pPr>
              <w:pStyle w:val="af2"/>
            </w:pPr>
            <w:r w:rsidRPr="00CB39C1">
              <w:t>4.4t/a</w:t>
            </w:r>
          </w:p>
        </w:tc>
        <w:tc>
          <w:tcPr>
            <w:tcW w:w="2668" w:type="dxa"/>
            <w:tcBorders>
              <w:top w:val="single" w:sz="4" w:space="0" w:color="auto"/>
              <w:left w:val="single" w:sz="4" w:space="0" w:color="auto"/>
              <w:bottom w:val="single" w:sz="4" w:space="0" w:color="auto"/>
            </w:tcBorders>
            <w:vAlign w:val="center"/>
          </w:tcPr>
          <w:p w14:paraId="4FE9DB9E" w14:textId="77777777" w:rsidR="00E03E2B" w:rsidRPr="00CB39C1" w:rsidRDefault="00E03E2B" w:rsidP="00B753DE">
            <w:pPr>
              <w:pStyle w:val="af2"/>
            </w:pPr>
            <w:r w:rsidRPr="00CB39C1">
              <w:t>4.</w:t>
            </w:r>
            <w:r w:rsidR="00356D6A">
              <w:t>07</w:t>
            </w:r>
            <w:r w:rsidRPr="00CB39C1">
              <w:rPr>
                <w:rFonts w:hint="eastAsia"/>
              </w:rPr>
              <w:t>t/a</w:t>
            </w:r>
          </w:p>
        </w:tc>
      </w:tr>
      <w:tr w:rsidR="00E03E2B" w:rsidRPr="00CB39C1" w14:paraId="17F65748" w14:textId="77777777" w:rsidTr="00E03E2B">
        <w:trPr>
          <w:trHeight w:val="229"/>
          <w:jc w:val="center"/>
        </w:trPr>
        <w:tc>
          <w:tcPr>
            <w:tcW w:w="751" w:type="dxa"/>
            <w:tcBorders>
              <w:top w:val="single" w:sz="4" w:space="0" w:color="auto"/>
              <w:bottom w:val="single" w:sz="4" w:space="0" w:color="auto"/>
              <w:right w:val="single" w:sz="4" w:space="0" w:color="auto"/>
            </w:tcBorders>
            <w:vAlign w:val="center"/>
          </w:tcPr>
          <w:p w14:paraId="2D71B6AE" w14:textId="77777777" w:rsidR="00E03E2B" w:rsidRPr="00CB39C1" w:rsidRDefault="00E03E2B" w:rsidP="00B753DE">
            <w:pPr>
              <w:pStyle w:val="af2"/>
            </w:pPr>
            <w:r w:rsidRPr="00CB39C1">
              <w:rPr>
                <w:rFonts w:hint="eastAsia"/>
              </w:rPr>
              <w:t>5</w:t>
            </w:r>
          </w:p>
        </w:tc>
        <w:tc>
          <w:tcPr>
            <w:tcW w:w="2910" w:type="dxa"/>
            <w:tcBorders>
              <w:top w:val="single" w:sz="4" w:space="0" w:color="auto"/>
              <w:left w:val="single" w:sz="4" w:space="0" w:color="auto"/>
              <w:bottom w:val="single" w:sz="4" w:space="0" w:color="auto"/>
              <w:right w:val="single" w:sz="4" w:space="0" w:color="auto"/>
            </w:tcBorders>
            <w:vAlign w:val="center"/>
          </w:tcPr>
          <w:p w14:paraId="7E79F22C" w14:textId="77777777" w:rsidR="00E03E2B" w:rsidRPr="00CB39C1" w:rsidRDefault="00E03E2B" w:rsidP="00B753DE">
            <w:pPr>
              <w:pStyle w:val="af2"/>
            </w:pPr>
            <w:r w:rsidRPr="00CB39C1">
              <w:rPr>
                <w:rFonts w:hint="eastAsia"/>
              </w:rPr>
              <w:t>自来水</w:t>
            </w:r>
          </w:p>
        </w:tc>
        <w:tc>
          <w:tcPr>
            <w:tcW w:w="2175" w:type="dxa"/>
            <w:tcBorders>
              <w:top w:val="single" w:sz="4" w:space="0" w:color="auto"/>
              <w:left w:val="single" w:sz="4" w:space="0" w:color="auto"/>
              <w:bottom w:val="single" w:sz="4" w:space="0" w:color="auto"/>
              <w:right w:val="single" w:sz="4" w:space="0" w:color="auto"/>
            </w:tcBorders>
            <w:vAlign w:val="center"/>
          </w:tcPr>
          <w:p w14:paraId="274C6E55" w14:textId="77777777" w:rsidR="00E03E2B" w:rsidRPr="00CB39C1" w:rsidRDefault="00E03E2B" w:rsidP="00B753DE">
            <w:pPr>
              <w:pStyle w:val="af2"/>
            </w:pPr>
            <w:r w:rsidRPr="00CB39C1">
              <w:t>900t/a</w:t>
            </w:r>
          </w:p>
        </w:tc>
        <w:tc>
          <w:tcPr>
            <w:tcW w:w="2668" w:type="dxa"/>
            <w:tcBorders>
              <w:top w:val="single" w:sz="4" w:space="0" w:color="auto"/>
              <w:left w:val="single" w:sz="4" w:space="0" w:color="auto"/>
              <w:bottom w:val="single" w:sz="4" w:space="0" w:color="auto"/>
            </w:tcBorders>
            <w:vAlign w:val="center"/>
          </w:tcPr>
          <w:p w14:paraId="3A317F88" w14:textId="77777777" w:rsidR="00E03E2B" w:rsidRPr="00CB39C1" w:rsidRDefault="00E03E2B" w:rsidP="00B753DE">
            <w:pPr>
              <w:pStyle w:val="af2"/>
            </w:pPr>
            <w:r w:rsidRPr="00CB39C1">
              <w:t>576</w:t>
            </w:r>
            <w:r w:rsidRPr="00CB39C1">
              <w:rPr>
                <w:rFonts w:hint="eastAsia"/>
              </w:rPr>
              <w:t>t/a</w:t>
            </w:r>
          </w:p>
        </w:tc>
      </w:tr>
      <w:tr w:rsidR="00E03E2B" w:rsidRPr="00CB39C1" w14:paraId="3A532B08" w14:textId="77777777" w:rsidTr="00B753DE">
        <w:trPr>
          <w:trHeight w:val="59"/>
          <w:jc w:val="center"/>
        </w:trPr>
        <w:tc>
          <w:tcPr>
            <w:tcW w:w="751" w:type="dxa"/>
            <w:tcBorders>
              <w:top w:val="single" w:sz="4" w:space="0" w:color="auto"/>
              <w:bottom w:val="single" w:sz="4" w:space="0" w:color="auto"/>
              <w:right w:val="single" w:sz="4" w:space="0" w:color="auto"/>
            </w:tcBorders>
            <w:vAlign w:val="center"/>
          </w:tcPr>
          <w:p w14:paraId="607F1496" w14:textId="77777777" w:rsidR="00E03E2B" w:rsidRPr="00CB39C1" w:rsidRDefault="00E03E2B" w:rsidP="00B753DE">
            <w:pPr>
              <w:pStyle w:val="af2"/>
            </w:pPr>
            <w:r w:rsidRPr="00CB39C1">
              <w:rPr>
                <w:rFonts w:hint="eastAsia"/>
              </w:rPr>
              <w:t>6</w:t>
            </w:r>
          </w:p>
        </w:tc>
        <w:tc>
          <w:tcPr>
            <w:tcW w:w="2910" w:type="dxa"/>
            <w:tcBorders>
              <w:top w:val="single" w:sz="4" w:space="0" w:color="auto"/>
              <w:left w:val="single" w:sz="4" w:space="0" w:color="auto"/>
              <w:bottom w:val="single" w:sz="4" w:space="0" w:color="auto"/>
              <w:right w:val="single" w:sz="4" w:space="0" w:color="auto"/>
            </w:tcBorders>
            <w:vAlign w:val="center"/>
          </w:tcPr>
          <w:p w14:paraId="06459783" w14:textId="77777777" w:rsidR="00E03E2B" w:rsidRPr="00CB39C1" w:rsidRDefault="00E03E2B" w:rsidP="00B753DE">
            <w:pPr>
              <w:pStyle w:val="af2"/>
            </w:pPr>
            <w:r w:rsidRPr="00CB39C1">
              <w:rPr>
                <w:rFonts w:hint="eastAsia"/>
              </w:rPr>
              <w:t>电</w:t>
            </w:r>
          </w:p>
        </w:tc>
        <w:tc>
          <w:tcPr>
            <w:tcW w:w="2175" w:type="dxa"/>
            <w:tcBorders>
              <w:top w:val="single" w:sz="4" w:space="0" w:color="auto"/>
              <w:left w:val="single" w:sz="4" w:space="0" w:color="auto"/>
              <w:bottom w:val="single" w:sz="4" w:space="0" w:color="auto"/>
              <w:right w:val="single" w:sz="4" w:space="0" w:color="auto"/>
            </w:tcBorders>
            <w:vAlign w:val="center"/>
          </w:tcPr>
          <w:p w14:paraId="36D227F9" w14:textId="77777777" w:rsidR="00E03E2B" w:rsidRPr="00CB39C1" w:rsidRDefault="00E03E2B" w:rsidP="00B753DE">
            <w:pPr>
              <w:pStyle w:val="af2"/>
            </w:pPr>
            <w:r w:rsidRPr="00CB39C1">
              <w:t>20</w:t>
            </w:r>
            <w:r w:rsidRPr="00CB39C1">
              <w:rPr>
                <w:rFonts w:hint="eastAsia"/>
              </w:rPr>
              <w:t>万</w:t>
            </w:r>
            <w:r w:rsidRPr="00CB39C1">
              <w:t>kwh/</w:t>
            </w:r>
            <w:r w:rsidRPr="00CB39C1">
              <w:rPr>
                <w:rFonts w:hint="eastAsia"/>
              </w:rPr>
              <w:t>a</w:t>
            </w:r>
          </w:p>
        </w:tc>
        <w:tc>
          <w:tcPr>
            <w:tcW w:w="2668" w:type="dxa"/>
            <w:tcBorders>
              <w:top w:val="single" w:sz="4" w:space="0" w:color="auto"/>
              <w:left w:val="single" w:sz="4" w:space="0" w:color="auto"/>
              <w:bottom w:val="single" w:sz="4" w:space="0" w:color="auto"/>
            </w:tcBorders>
            <w:vAlign w:val="center"/>
          </w:tcPr>
          <w:p w14:paraId="37545BD1" w14:textId="77777777" w:rsidR="00E03E2B" w:rsidRPr="00CB39C1" w:rsidRDefault="00E03E2B" w:rsidP="00B753DE">
            <w:pPr>
              <w:pStyle w:val="af2"/>
            </w:pPr>
            <w:r w:rsidRPr="00CB39C1">
              <w:t>20</w:t>
            </w:r>
            <w:r w:rsidRPr="00CB39C1">
              <w:rPr>
                <w:rFonts w:hint="eastAsia"/>
              </w:rPr>
              <w:t>万</w:t>
            </w:r>
            <w:r w:rsidRPr="00CB39C1">
              <w:t>kwh/</w:t>
            </w:r>
            <w:r w:rsidRPr="00CB39C1">
              <w:rPr>
                <w:rFonts w:hint="eastAsia"/>
              </w:rPr>
              <w:t>a</w:t>
            </w:r>
          </w:p>
        </w:tc>
      </w:tr>
    </w:tbl>
    <w:p w14:paraId="3E8164F3" w14:textId="1C23EDC3" w:rsidR="00BE3E42" w:rsidRPr="00CB39C1" w:rsidRDefault="00357079">
      <w:pPr>
        <w:pStyle w:val="2"/>
        <w:spacing w:before="0" w:after="0" w:line="360" w:lineRule="auto"/>
        <w:rPr>
          <w:rFonts w:ascii="宋体" w:eastAsia="宋体" w:hAnsi="宋体" w:cs="Times New Roman"/>
          <w:sz w:val="24"/>
          <w:szCs w:val="24"/>
        </w:rPr>
      </w:pPr>
      <w:bookmarkStart w:id="12" w:name="_Toc515273909"/>
      <w:bookmarkStart w:id="13" w:name="_Toc50537098"/>
      <w:bookmarkEnd w:id="11"/>
      <w:r w:rsidRPr="00CB39C1">
        <w:rPr>
          <w:rFonts w:ascii="宋体" w:eastAsia="宋体" w:hAnsi="宋体" w:cs="Times New Roman"/>
          <w:sz w:val="24"/>
          <w:szCs w:val="24"/>
        </w:rPr>
        <w:t>3.</w:t>
      </w:r>
      <w:r w:rsidR="00E860FC">
        <w:rPr>
          <w:rFonts w:ascii="宋体" w:eastAsia="宋体" w:hAnsi="宋体" w:cs="Times New Roman"/>
          <w:sz w:val="24"/>
          <w:szCs w:val="24"/>
        </w:rPr>
        <w:t>3</w:t>
      </w:r>
      <w:r w:rsidRPr="00CB39C1">
        <w:rPr>
          <w:rFonts w:ascii="宋体" w:eastAsia="宋体" w:hAnsi="宋体" w:cs="Times New Roman"/>
          <w:sz w:val="24"/>
          <w:szCs w:val="24"/>
        </w:rPr>
        <w:t>生产工艺</w:t>
      </w:r>
      <w:bookmarkEnd w:id="12"/>
      <w:bookmarkEnd w:id="13"/>
    </w:p>
    <w:p w14:paraId="050AA1A3" w14:textId="77777777" w:rsidR="00BE3E42" w:rsidRPr="00CB39C1" w:rsidRDefault="00357079">
      <w:pPr>
        <w:spacing w:line="360" w:lineRule="auto"/>
        <w:ind w:firstLineChars="200" w:firstLine="422"/>
        <w:rPr>
          <w:rFonts w:ascii="宋体" w:eastAsia="宋体" w:hAnsi="宋体" w:cs="Times New Roman"/>
          <w:sz w:val="24"/>
        </w:rPr>
      </w:pPr>
      <w:r w:rsidRPr="00CB39C1">
        <w:rPr>
          <w:rFonts w:ascii="宋体" w:eastAsia="宋体" w:hAnsi="宋体" w:cs="Times New Roman"/>
          <w:b/>
          <w:bCs/>
          <w:noProof/>
        </w:rPr>
        <mc:AlternateContent>
          <mc:Choice Requires="wps">
            <w:drawing>
              <wp:anchor distT="0" distB="0" distL="114300" distR="114300" simplePos="0" relativeHeight="251639808" behindDoc="0" locked="0" layoutInCell="1" allowOverlap="1" wp14:anchorId="28FCF1EA" wp14:editId="0AD96822">
                <wp:simplePos x="0" y="0"/>
                <wp:positionH relativeFrom="column">
                  <wp:posOffset>9525</wp:posOffset>
                </wp:positionH>
                <wp:positionV relativeFrom="paragraph">
                  <wp:posOffset>273050</wp:posOffset>
                </wp:positionV>
                <wp:extent cx="5276215" cy="2064385"/>
                <wp:effectExtent l="4445" t="4445" r="15240" b="7620"/>
                <wp:wrapNone/>
                <wp:docPr id="2" name="矩形 2"/>
                <wp:cNvGraphicFramePr/>
                <a:graphic xmlns:a="http://schemas.openxmlformats.org/drawingml/2006/main">
                  <a:graphicData uri="http://schemas.microsoft.com/office/word/2010/wordprocessingShape">
                    <wps:wsp>
                      <wps:cNvSpPr/>
                      <wps:spPr>
                        <a:xfrm>
                          <a:off x="0" y="0"/>
                          <a:ext cx="5276215" cy="206438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w14:anchorId="2ADDB90A" id="矩形 2" o:spid="_x0000_s1026" style="position:absolute;left:0;text-align:left;margin-left:.75pt;margin-top:21.5pt;width:415.45pt;height:162.5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" filled="f">
                <v:stroke dashstyle="dash"/>
              </v:rect>
            </w:pict>
          </mc:Fallback>
        </mc:AlternateContent>
      </w:r>
      <w:r w:rsidRPr="00CB39C1">
        <w:rPr>
          <w:rFonts w:ascii="宋体" w:eastAsia="宋体" w:hAnsi="宋体" w:cs="Times New Roman" w:hint="eastAsia"/>
          <w:sz w:val="24"/>
        </w:rPr>
        <w:t>本项目主要生产</w:t>
      </w:r>
      <w:r w:rsidRPr="00CB39C1">
        <w:rPr>
          <w:rFonts w:ascii="宋体" w:eastAsia="宋体" w:hAnsi="宋体" w:cs="Times New Roman"/>
          <w:sz w:val="24"/>
        </w:rPr>
        <w:t>工艺及产污环节见图3-</w:t>
      </w:r>
      <w:r w:rsidRPr="00CB39C1">
        <w:rPr>
          <w:rFonts w:ascii="宋体" w:eastAsia="宋体" w:hAnsi="宋体" w:cs="Times New Roman" w:hint="eastAsia"/>
          <w:sz w:val="24"/>
        </w:rPr>
        <w:t>1~3-3</w:t>
      </w:r>
      <w:r w:rsidRPr="00CB39C1">
        <w:rPr>
          <w:rFonts w:ascii="宋体" w:eastAsia="宋体" w:hAnsi="宋体" w:cs="Times New Roman"/>
          <w:sz w:val="24"/>
        </w:rPr>
        <w:t>。</w:t>
      </w:r>
    </w:p>
    <w:p w14:paraId="03E79826" w14:textId="77777777" w:rsidR="00BE3E42" w:rsidRPr="00CB39C1" w:rsidRDefault="00E03E2B">
      <w:pPr>
        <w:spacing w:line="360" w:lineRule="auto"/>
        <w:jc w:val="center"/>
        <w:rPr>
          <w:rFonts w:ascii="宋体" w:eastAsia="宋体" w:hAnsi="宋体" w:cs="Times New Roman"/>
          <w:b/>
          <w:bCs/>
          <w:sz w:val="24"/>
        </w:rPr>
      </w:pPr>
      <w:r w:rsidRPr="00CB39C1">
        <w:rPr>
          <w:rFonts w:ascii="宋体" w:eastAsia="宋体" w:hAnsi="宋体"/>
          <w:noProof/>
          <w:sz w:val="24"/>
        </w:rPr>
        <w:drawing>
          <wp:inline distT="0" distB="0" distL="0" distR="0" wp14:anchorId="517CA49C" wp14:editId="35C3E0B8">
            <wp:extent cx="5274310" cy="1513571"/>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513571"/>
                    </a:xfrm>
                    <a:prstGeom prst="rect">
                      <a:avLst/>
                    </a:prstGeom>
                    <a:noFill/>
                    <a:ln>
                      <a:noFill/>
                    </a:ln>
                  </pic:spPr>
                </pic:pic>
              </a:graphicData>
            </a:graphic>
          </wp:inline>
        </w:drawing>
      </w:r>
    </w:p>
    <w:p w14:paraId="66C4AA8A" w14:textId="77777777" w:rsidR="00BE3E42" w:rsidRPr="00CB39C1" w:rsidRDefault="00357079" w:rsidP="00E03E2B">
      <w:pPr>
        <w:spacing w:line="480" w:lineRule="auto"/>
        <w:jc w:val="center"/>
        <w:rPr>
          <w:rFonts w:ascii="宋体" w:eastAsia="宋体" w:hAnsi="宋体" w:cs="Times New Roman"/>
          <w:b/>
          <w:bCs/>
          <w:szCs w:val="21"/>
        </w:rPr>
      </w:pPr>
      <w:r w:rsidRPr="00CB39C1">
        <w:rPr>
          <w:rFonts w:ascii="宋体" w:eastAsia="宋体" w:hAnsi="宋体" w:cs="Times New Roman"/>
          <w:b/>
          <w:bCs/>
          <w:szCs w:val="21"/>
        </w:rPr>
        <w:t>图3-</w:t>
      </w:r>
      <w:r w:rsidRPr="00CB39C1">
        <w:rPr>
          <w:rFonts w:ascii="宋体" w:eastAsia="宋体" w:hAnsi="宋体" w:cs="Times New Roman" w:hint="eastAsia"/>
          <w:b/>
          <w:bCs/>
          <w:szCs w:val="21"/>
        </w:rPr>
        <w:t>1</w:t>
      </w:r>
      <w:r w:rsidRPr="00CB39C1">
        <w:rPr>
          <w:rFonts w:ascii="宋体" w:eastAsia="宋体" w:hAnsi="宋体" w:cs="Times New Roman"/>
          <w:b/>
          <w:bCs/>
          <w:szCs w:val="21"/>
        </w:rPr>
        <w:t xml:space="preserve">  </w:t>
      </w:r>
      <w:r w:rsidRPr="00CB39C1">
        <w:rPr>
          <w:rFonts w:ascii="宋体" w:eastAsia="宋体" w:hAnsi="宋体" w:cs="Times New Roman" w:hint="eastAsia"/>
          <w:b/>
          <w:bCs/>
          <w:szCs w:val="21"/>
        </w:rPr>
        <w:t>主要生产</w:t>
      </w:r>
      <w:r w:rsidRPr="00CB39C1">
        <w:rPr>
          <w:rFonts w:ascii="宋体" w:eastAsia="宋体" w:hAnsi="宋体" w:cs="Times New Roman"/>
          <w:b/>
          <w:bCs/>
          <w:szCs w:val="21"/>
        </w:rPr>
        <w:t>工艺及产污环节图</w:t>
      </w:r>
    </w:p>
    <w:p w14:paraId="21CF6DF1" w14:textId="77777777" w:rsidR="00BE3E42" w:rsidRPr="00CB39C1" w:rsidRDefault="00357079">
      <w:pPr>
        <w:spacing w:line="360" w:lineRule="auto"/>
        <w:ind w:firstLine="420"/>
        <w:rPr>
          <w:rFonts w:ascii="宋体" w:eastAsia="宋体" w:hAnsi="宋体" w:cs="Times New Roman"/>
          <w:b/>
          <w:bCs/>
          <w:sz w:val="24"/>
        </w:rPr>
      </w:pPr>
      <w:r w:rsidRPr="00CB39C1">
        <w:rPr>
          <w:rFonts w:ascii="宋体" w:eastAsia="宋体" w:hAnsi="宋体" w:cs="Times New Roman"/>
          <w:b/>
          <w:bCs/>
          <w:sz w:val="24"/>
        </w:rPr>
        <w:t>工艺流程说明：</w:t>
      </w:r>
    </w:p>
    <w:p w14:paraId="2DB9690E" w14:textId="77777777" w:rsidR="00BE3E42" w:rsidRPr="00CB39C1" w:rsidRDefault="00E03E2B">
      <w:pPr>
        <w:spacing w:line="360" w:lineRule="auto"/>
        <w:ind w:firstLine="420"/>
        <w:rPr>
          <w:rFonts w:ascii="宋体" w:eastAsia="宋体" w:hAnsi="宋体" w:cs="Times New Roman"/>
          <w:sz w:val="24"/>
        </w:rPr>
      </w:pPr>
      <w:r w:rsidRPr="00CB39C1">
        <w:rPr>
          <w:rFonts w:ascii="宋体" w:eastAsia="宋体" w:hAnsi="宋体" w:cs="Times New Roman" w:hint="eastAsia"/>
          <w:sz w:val="24"/>
        </w:rPr>
        <w:t>坯布面料经上胶后，和底布面料一起进行贴合，</w:t>
      </w:r>
      <w:r w:rsidR="00E56EFF">
        <w:rPr>
          <w:rFonts w:ascii="宋体" w:eastAsia="宋体" w:hAnsi="宋体" w:cs="Times New Roman" w:hint="eastAsia"/>
          <w:sz w:val="24"/>
        </w:rPr>
        <w:t>经复合机自带的烘干设备进行烘干，</w:t>
      </w:r>
      <w:r w:rsidRPr="00CB39C1">
        <w:rPr>
          <w:rFonts w:ascii="宋体" w:eastAsia="宋体" w:hAnsi="宋体" w:cs="Times New Roman" w:hint="eastAsia"/>
          <w:sz w:val="24"/>
        </w:rPr>
        <w:t>然后经检验后即可包装入库。</w:t>
      </w:r>
    </w:p>
    <w:p w14:paraId="3D0001E6" w14:textId="2697A2EC" w:rsidR="00BE3E42" w:rsidRPr="00CB39C1" w:rsidRDefault="00357079">
      <w:pPr>
        <w:pStyle w:val="2"/>
        <w:spacing w:before="0" w:after="0" w:line="360" w:lineRule="auto"/>
        <w:rPr>
          <w:rFonts w:ascii="宋体" w:eastAsia="宋体" w:hAnsi="宋体" w:cs="Times New Roman"/>
          <w:sz w:val="24"/>
          <w:szCs w:val="24"/>
        </w:rPr>
      </w:pPr>
      <w:bookmarkStart w:id="14" w:name="_Toc515273910"/>
      <w:bookmarkStart w:id="15" w:name="_Toc50537099"/>
      <w:r w:rsidRPr="00CB39C1">
        <w:rPr>
          <w:rFonts w:ascii="宋体" w:eastAsia="宋体" w:hAnsi="宋体" w:cs="Times New Roman"/>
          <w:sz w:val="24"/>
          <w:szCs w:val="24"/>
        </w:rPr>
        <w:t>3.</w:t>
      </w:r>
      <w:r w:rsidR="00E860FC">
        <w:rPr>
          <w:rFonts w:ascii="宋体" w:eastAsia="宋体" w:hAnsi="宋体" w:cs="Times New Roman"/>
          <w:sz w:val="24"/>
          <w:szCs w:val="24"/>
        </w:rPr>
        <w:t>4</w:t>
      </w:r>
      <w:r w:rsidRPr="00CB39C1">
        <w:rPr>
          <w:rFonts w:ascii="宋体" w:eastAsia="宋体" w:hAnsi="宋体" w:cs="Times New Roman"/>
          <w:sz w:val="24"/>
          <w:szCs w:val="24"/>
        </w:rPr>
        <w:t>项目变动情况</w:t>
      </w:r>
      <w:bookmarkEnd w:id="14"/>
      <w:bookmarkEnd w:id="15"/>
    </w:p>
    <w:p w14:paraId="445596CB" w14:textId="77777777" w:rsidR="00BE3E42" w:rsidRPr="00CB39C1" w:rsidRDefault="00357079" w:rsidP="00B753DE">
      <w:pPr>
        <w:spacing w:line="360" w:lineRule="auto"/>
        <w:ind w:firstLineChars="200" w:firstLine="480"/>
        <w:jc w:val="left"/>
        <w:rPr>
          <w:rFonts w:ascii="宋体" w:eastAsia="宋体" w:hAnsi="宋体" w:cs="Times New Roman"/>
          <w:sz w:val="24"/>
        </w:rPr>
      </w:pPr>
      <w:r w:rsidRPr="00CB39C1">
        <w:rPr>
          <w:rFonts w:ascii="宋体" w:eastAsia="宋体" w:hAnsi="宋体" w:cs="Times New Roman" w:hint="eastAsia"/>
          <w:sz w:val="24"/>
        </w:rPr>
        <w:t>经自查，</w:t>
      </w:r>
      <w:r w:rsidRPr="00CB39C1">
        <w:rPr>
          <w:rFonts w:ascii="宋体" w:eastAsia="宋体" w:hAnsi="宋体" w:cs="Times New Roman"/>
          <w:sz w:val="24"/>
        </w:rPr>
        <w:t>本项目的性质、规模、地点、生产工艺和环境保护措施五个方面无重大变动。</w:t>
      </w:r>
      <w:r w:rsidR="00B753DE">
        <w:rPr>
          <w:rFonts w:ascii="宋体" w:eastAsia="宋体" w:hAnsi="宋体" w:cs="Times New Roman"/>
          <w:sz w:val="24"/>
        </w:rPr>
        <w:br w:type="page"/>
      </w:r>
    </w:p>
    <w:p w14:paraId="2286B31A" w14:textId="77777777" w:rsidR="00BE3E42" w:rsidRDefault="00357079">
      <w:pPr>
        <w:pStyle w:val="1"/>
        <w:numPr>
          <w:ilvl w:val="0"/>
          <w:numId w:val="1"/>
        </w:numPr>
        <w:spacing w:before="0" w:after="0" w:line="360" w:lineRule="auto"/>
        <w:rPr>
          <w:rFonts w:ascii="宋体" w:eastAsia="宋体" w:hAnsi="宋体" w:cs="Times New Roman"/>
          <w:sz w:val="24"/>
          <w:szCs w:val="24"/>
        </w:rPr>
      </w:pPr>
      <w:bookmarkStart w:id="16" w:name="_Toc515273911"/>
      <w:bookmarkStart w:id="17" w:name="_Toc50537100"/>
      <w:r w:rsidRPr="00CB39C1">
        <w:rPr>
          <w:rFonts w:ascii="宋体" w:eastAsia="宋体" w:hAnsi="宋体" w:cs="Times New Roman"/>
          <w:sz w:val="24"/>
          <w:szCs w:val="24"/>
        </w:rPr>
        <w:t>环境保护设施</w:t>
      </w:r>
      <w:bookmarkEnd w:id="16"/>
      <w:bookmarkEnd w:id="17"/>
    </w:p>
    <w:p w14:paraId="2329F455" w14:textId="3E33C3A4" w:rsidR="00CF3133" w:rsidRPr="00C04C7A" w:rsidRDefault="00FE5462" w:rsidP="00C04C7A">
      <w:pPr>
        <w:spacing w:line="360" w:lineRule="auto"/>
        <w:ind w:firstLineChars="200" w:firstLine="480"/>
        <w:rPr>
          <w:rFonts w:ascii="宋体" w:eastAsia="宋体" w:hAnsi="宋体" w:cs="Times New Roman"/>
          <w:sz w:val="24"/>
        </w:rPr>
      </w:pPr>
      <w:r w:rsidRPr="001965CD">
        <w:rPr>
          <w:rFonts w:ascii="宋体" w:hAnsi="宋体"/>
          <w:color w:val="000000"/>
          <w:sz w:val="24"/>
        </w:rPr>
        <w:t>本项目固体废物</w:t>
      </w:r>
      <w:r w:rsidRPr="001965CD">
        <w:rPr>
          <w:rFonts w:ascii="宋体" w:hAnsi="宋体" w:hint="eastAsia"/>
          <w:color w:val="000000"/>
          <w:sz w:val="24"/>
        </w:rPr>
        <w:t>主要有</w:t>
      </w:r>
      <w:r w:rsidRPr="00FE5462">
        <w:rPr>
          <w:rFonts w:ascii="宋体" w:hAnsi="宋体" w:hint="eastAsia"/>
          <w:color w:val="000000"/>
          <w:sz w:val="24"/>
        </w:rPr>
        <w:t>原料空桶</w:t>
      </w:r>
      <w:r w:rsidRPr="001965CD">
        <w:rPr>
          <w:rFonts w:ascii="宋体" w:hAnsi="宋体" w:hint="eastAsia"/>
          <w:color w:val="000000"/>
          <w:sz w:val="24"/>
        </w:rPr>
        <w:t>、</w:t>
      </w:r>
      <w:r w:rsidRPr="00FE5462">
        <w:rPr>
          <w:rFonts w:ascii="宋体" w:hAnsi="宋体" w:hint="eastAsia"/>
          <w:color w:val="000000"/>
          <w:sz w:val="24"/>
        </w:rPr>
        <w:t>废复合布</w:t>
      </w:r>
      <w:r w:rsidRPr="001965CD">
        <w:rPr>
          <w:rFonts w:ascii="宋体" w:hAnsi="宋体" w:hint="eastAsia"/>
          <w:color w:val="000000"/>
          <w:sz w:val="24"/>
        </w:rPr>
        <w:t>、</w:t>
      </w:r>
      <w:r w:rsidRPr="00FE5462">
        <w:rPr>
          <w:rFonts w:ascii="宋体" w:hAnsi="宋体" w:hint="eastAsia"/>
          <w:color w:val="000000"/>
          <w:sz w:val="24"/>
        </w:rPr>
        <w:t>废纱线</w:t>
      </w:r>
      <w:r w:rsidRPr="001965CD">
        <w:rPr>
          <w:rFonts w:ascii="宋体" w:hAnsi="宋体" w:hint="eastAsia"/>
          <w:color w:val="000000"/>
          <w:sz w:val="24"/>
        </w:rPr>
        <w:t>、</w:t>
      </w:r>
      <w:r w:rsidRPr="00FE5462">
        <w:rPr>
          <w:rFonts w:ascii="宋体" w:hAnsi="宋体" w:hint="eastAsia"/>
          <w:color w:val="000000"/>
          <w:sz w:val="24"/>
        </w:rPr>
        <w:t>废活性炭</w:t>
      </w:r>
      <w:r w:rsidRPr="001965CD">
        <w:rPr>
          <w:rFonts w:ascii="宋体" w:hAnsi="宋体" w:hint="eastAsia"/>
          <w:color w:val="000000"/>
          <w:sz w:val="24"/>
        </w:rPr>
        <w:t>、</w:t>
      </w:r>
      <w:r w:rsidRPr="00FE5462">
        <w:rPr>
          <w:rFonts w:ascii="宋体" w:hAnsi="宋体" w:hint="eastAsia"/>
          <w:color w:val="000000"/>
          <w:sz w:val="24"/>
        </w:rPr>
        <w:t>废包装桶</w:t>
      </w:r>
      <w:r w:rsidRPr="001965CD">
        <w:rPr>
          <w:rFonts w:ascii="宋体" w:hAnsi="宋体" w:hint="eastAsia"/>
          <w:color w:val="000000"/>
          <w:sz w:val="24"/>
        </w:rPr>
        <w:t>及生活垃圾。</w:t>
      </w:r>
      <w:r w:rsidRPr="00FE5462">
        <w:rPr>
          <w:rFonts w:ascii="宋体" w:hAnsi="宋体" w:hint="eastAsia"/>
          <w:color w:val="000000"/>
          <w:sz w:val="24"/>
        </w:rPr>
        <w:t>废复合布</w:t>
      </w:r>
      <w:r w:rsidRPr="001965CD">
        <w:rPr>
          <w:rFonts w:ascii="宋体" w:hAnsi="宋体" w:hint="eastAsia"/>
          <w:color w:val="000000"/>
          <w:sz w:val="24"/>
        </w:rPr>
        <w:t>、</w:t>
      </w:r>
      <w:r w:rsidRPr="00FE5462">
        <w:rPr>
          <w:rFonts w:ascii="宋体" w:hAnsi="宋体" w:hint="eastAsia"/>
          <w:color w:val="000000"/>
          <w:sz w:val="24"/>
        </w:rPr>
        <w:t>废纱线</w:t>
      </w:r>
      <w:r w:rsidRPr="001965CD">
        <w:rPr>
          <w:rFonts w:ascii="宋体" w:hAnsi="宋体" w:hint="eastAsia"/>
          <w:color w:val="000000"/>
          <w:sz w:val="24"/>
        </w:rPr>
        <w:t>属于一般固废，经收集后外卖综合利用；</w:t>
      </w:r>
      <w:r w:rsidRPr="00FE5462">
        <w:rPr>
          <w:rFonts w:ascii="宋体" w:hAnsi="宋体" w:hint="eastAsia"/>
          <w:color w:val="000000"/>
          <w:sz w:val="24"/>
        </w:rPr>
        <w:t>废活性炭</w:t>
      </w:r>
      <w:r w:rsidRPr="001965CD">
        <w:rPr>
          <w:rFonts w:ascii="宋体" w:hAnsi="宋体" w:hint="eastAsia"/>
          <w:color w:val="000000"/>
          <w:sz w:val="24"/>
        </w:rPr>
        <w:t>、</w:t>
      </w:r>
      <w:r w:rsidRPr="00FE5462">
        <w:rPr>
          <w:rFonts w:ascii="宋体" w:hAnsi="宋体" w:hint="eastAsia"/>
          <w:color w:val="000000"/>
          <w:sz w:val="24"/>
        </w:rPr>
        <w:t>废包装</w:t>
      </w:r>
      <w:proofErr w:type="gramStart"/>
      <w:r w:rsidRPr="00FE5462">
        <w:rPr>
          <w:rFonts w:ascii="宋体" w:hAnsi="宋体" w:hint="eastAsia"/>
          <w:color w:val="000000"/>
          <w:sz w:val="24"/>
        </w:rPr>
        <w:t>桶</w:t>
      </w:r>
      <w:r w:rsidRPr="001965CD">
        <w:rPr>
          <w:rFonts w:ascii="宋体" w:hAnsi="宋体" w:hint="eastAsia"/>
          <w:color w:val="000000"/>
          <w:sz w:val="24"/>
        </w:rPr>
        <w:t>属于</w:t>
      </w:r>
      <w:proofErr w:type="gramEnd"/>
      <w:r w:rsidRPr="001965CD">
        <w:rPr>
          <w:rFonts w:ascii="宋体" w:hAnsi="宋体" w:hint="eastAsia"/>
          <w:color w:val="000000"/>
          <w:sz w:val="24"/>
        </w:rPr>
        <w:t>危险废物，委托</w:t>
      </w:r>
      <w:r>
        <w:rPr>
          <w:rFonts w:ascii="宋体" w:hAnsi="宋体" w:hint="eastAsia"/>
          <w:color w:val="000000"/>
          <w:sz w:val="24"/>
        </w:rPr>
        <w:t>兰溪自立环保科技有限公司</w:t>
      </w:r>
      <w:r w:rsidRPr="001965CD">
        <w:rPr>
          <w:rFonts w:ascii="宋体" w:hAnsi="宋体" w:hint="eastAsia"/>
          <w:color w:val="000000"/>
          <w:sz w:val="24"/>
        </w:rPr>
        <w:t>处置；员工生活垃圾由环卫部门定期清运。企业已根据《一般工业固体废物贮存、处置污染物控制标准》（GB18599-2001）和《危险废物贮存污染控制标准》（GB18597-2001）建立一般固废贮存场所和</w:t>
      </w:r>
      <w:proofErr w:type="gramStart"/>
      <w:r w:rsidRPr="001965CD">
        <w:rPr>
          <w:rFonts w:ascii="宋体" w:hAnsi="宋体" w:hint="eastAsia"/>
          <w:color w:val="000000"/>
          <w:sz w:val="24"/>
        </w:rPr>
        <w:t>危废</w:t>
      </w:r>
      <w:proofErr w:type="gramEnd"/>
      <w:r w:rsidRPr="001965CD">
        <w:rPr>
          <w:rFonts w:ascii="宋体" w:hAnsi="宋体" w:hint="eastAsia"/>
          <w:color w:val="000000"/>
          <w:sz w:val="24"/>
        </w:rPr>
        <w:t>仓库，并按照《环境保护图形标志—固体废物储存（处置）场》（GB15562.2-1992）设置标志，做好分类堆放，由专人进行分类收集存放</w:t>
      </w:r>
      <w:r>
        <w:rPr>
          <w:rFonts w:ascii="宋体" w:hAnsi="宋体" w:hint="eastAsia"/>
          <w:color w:val="000000"/>
          <w:sz w:val="24"/>
        </w:rPr>
        <w:t>，</w:t>
      </w:r>
      <w:r w:rsidR="00CF3133" w:rsidRPr="00CB39C1">
        <w:rPr>
          <w:rFonts w:ascii="宋体" w:eastAsia="宋体" w:hAnsi="宋体" w:cs="Times New Roman"/>
          <w:sz w:val="24"/>
        </w:rPr>
        <w:t>固体废物分析结果汇总见表4-</w:t>
      </w:r>
      <w:r w:rsidR="00E860FC">
        <w:rPr>
          <w:rFonts w:ascii="宋体" w:eastAsia="宋体" w:hAnsi="宋体" w:cs="Times New Roman"/>
          <w:sz w:val="24"/>
        </w:rPr>
        <w:t>1</w:t>
      </w:r>
      <w:r w:rsidR="00CF3133" w:rsidRPr="00CB39C1">
        <w:rPr>
          <w:rFonts w:ascii="宋体" w:eastAsia="宋体" w:hAnsi="宋体" w:cs="Times New Roman"/>
          <w:sz w:val="24"/>
        </w:rPr>
        <w:t>。</w:t>
      </w:r>
    </w:p>
    <w:p w14:paraId="1B8F2BCF" w14:textId="7A7E738B" w:rsidR="00CF3133" w:rsidRPr="00CB39C1" w:rsidRDefault="00CF3133" w:rsidP="00CF3133">
      <w:pPr>
        <w:snapToGrid w:val="0"/>
        <w:spacing w:line="440" w:lineRule="exact"/>
        <w:ind w:firstLineChars="200" w:firstLine="422"/>
        <w:jc w:val="center"/>
        <w:rPr>
          <w:rFonts w:ascii="宋体" w:eastAsia="宋体" w:hAnsi="宋体" w:cs="Times New Roman"/>
          <w:b/>
          <w:bCs/>
        </w:rPr>
      </w:pPr>
      <w:r w:rsidRPr="00CB39C1">
        <w:rPr>
          <w:rFonts w:ascii="宋体" w:eastAsia="宋体" w:hAnsi="宋体" w:cs="Times New Roman"/>
          <w:b/>
          <w:bCs/>
        </w:rPr>
        <w:t>表4-</w:t>
      </w:r>
      <w:r w:rsidR="00E860FC">
        <w:rPr>
          <w:rFonts w:ascii="宋体" w:eastAsia="宋体" w:hAnsi="宋体" w:cs="Times New Roman"/>
          <w:b/>
          <w:bCs/>
        </w:rPr>
        <w:t>1</w:t>
      </w:r>
      <w:r w:rsidRPr="00CB39C1">
        <w:rPr>
          <w:rFonts w:ascii="宋体" w:eastAsia="宋体" w:hAnsi="宋体" w:cs="Times New Roman"/>
          <w:b/>
          <w:bCs/>
        </w:rPr>
        <w:t xml:space="preserve">  固体废物分析结果汇总表（单位：t/a）</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1294"/>
        <w:gridCol w:w="1134"/>
        <w:gridCol w:w="709"/>
        <w:gridCol w:w="1134"/>
        <w:gridCol w:w="1417"/>
        <w:gridCol w:w="2158"/>
      </w:tblGrid>
      <w:tr w:rsidR="00CF3133" w:rsidRPr="00CB39C1" w14:paraId="5E6B5060" w14:textId="77777777" w:rsidTr="00CF3133">
        <w:trPr>
          <w:trHeight w:val="340"/>
          <w:jc w:val="center"/>
        </w:trPr>
        <w:tc>
          <w:tcPr>
            <w:tcW w:w="638" w:type="dxa"/>
            <w:tcBorders>
              <w:right w:val="single" w:sz="2" w:space="0" w:color="auto"/>
            </w:tcBorders>
            <w:vAlign w:val="center"/>
          </w:tcPr>
          <w:p w14:paraId="5E907040"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序号</w:t>
            </w:r>
          </w:p>
        </w:tc>
        <w:tc>
          <w:tcPr>
            <w:tcW w:w="1294" w:type="dxa"/>
            <w:tcBorders>
              <w:left w:val="single" w:sz="2" w:space="0" w:color="auto"/>
              <w:right w:val="single" w:sz="2" w:space="0" w:color="auto"/>
            </w:tcBorders>
            <w:vAlign w:val="center"/>
          </w:tcPr>
          <w:p w14:paraId="662F2F19"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固废名称</w:t>
            </w:r>
          </w:p>
        </w:tc>
        <w:tc>
          <w:tcPr>
            <w:tcW w:w="1134" w:type="dxa"/>
            <w:tcBorders>
              <w:left w:val="single" w:sz="2" w:space="0" w:color="auto"/>
            </w:tcBorders>
            <w:vAlign w:val="center"/>
          </w:tcPr>
          <w:p w14:paraId="3B2EC8D8"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来源</w:t>
            </w:r>
          </w:p>
        </w:tc>
        <w:tc>
          <w:tcPr>
            <w:tcW w:w="709" w:type="dxa"/>
            <w:vAlign w:val="center"/>
          </w:tcPr>
          <w:p w14:paraId="0CDBDC7D"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形态</w:t>
            </w:r>
          </w:p>
        </w:tc>
        <w:tc>
          <w:tcPr>
            <w:tcW w:w="1134" w:type="dxa"/>
            <w:tcBorders>
              <w:right w:val="single" w:sz="2" w:space="0" w:color="auto"/>
            </w:tcBorders>
            <w:vAlign w:val="center"/>
          </w:tcPr>
          <w:p w14:paraId="69A66EF7" w14:textId="77777777" w:rsidR="00CF3133" w:rsidRPr="009D273B" w:rsidRDefault="00CF3133" w:rsidP="00EE1C6D">
            <w:pPr>
              <w:spacing w:line="276" w:lineRule="auto"/>
              <w:ind w:rightChars="-60" w:right="-126"/>
              <w:jc w:val="center"/>
              <w:rPr>
                <w:rFonts w:ascii="宋体" w:eastAsia="宋体" w:hAnsi="宋体" w:cs="Times New Roman"/>
                <w:szCs w:val="21"/>
              </w:rPr>
            </w:pPr>
            <w:r w:rsidRPr="009D273B">
              <w:rPr>
                <w:rFonts w:ascii="宋体" w:eastAsia="宋体" w:hAnsi="宋体" w:cs="Times New Roman"/>
                <w:szCs w:val="21"/>
              </w:rPr>
              <w:t>属性</w:t>
            </w:r>
          </w:p>
        </w:tc>
        <w:tc>
          <w:tcPr>
            <w:tcW w:w="1417" w:type="dxa"/>
            <w:tcBorders>
              <w:right w:val="single" w:sz="2" w:space="0" w:color="auto"/>
            </w:tcBorders>
            <w:vAlign w:val="center"/>
          </w:tcPr>
          <w:p w14:paraId="30FBE57B" w14:textId="77777777" w:rsidR="00CF3133" w:rsidRPr="009D273B" w:rsidRDefault="00CF3133" w:rsidP="00EE1C6D">
            <w:pPr>
              <w:spacing w:line="276" w:lineRule="auto"/>
              <w:rPr>
                <w:rFonts w:ascii="宋体" w:eastAsia="宋体" w:hAnsi="宋体" w:cs="Times New Roman"/>
                <w:szCs w:val="21"/>
              </w:rPr>
            </w:pPr>
            <w:r w:rsidRPr="009D273B">
              <w:rPr>
                <w:rFonts w:ascii="宋体" w:eastAsia="宋体" w:hAnsi="宋体" w:cs="Times New Roman"/>
                <w:szCs w:val="21"/>
              </w:rPr>
              <w:t>产生量（t/a）</w:t>
            </w:r>
          </w:p>
        </w:tc>
        <w:tc>
          <w:tcPr>
            <w:tcW w:w="2158" w:type="dxa"/>
            <w:tcBorders>
              <w:right w:val="single" w:sz="2" w:space="0" w:color="auto"/>
            </w:tcBorders>
            <w:vAlign w:val="center"/>
          </w:tcPr>
          <w:p w14:paraId="4A9F5ACD"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处置方式</w:t>
            </w:r>
          </w:p>
        </w:tc>
      </w:tr>
      <w:tr w:rsidR="00CF3133" w:rsidRPr="00CB39C1" w14:paraId="1360C031" w14:textId="77777777" w:rsidTr="00CF3133">
        <w:trPr>
          <w:trHeight w:val="340"/>
          <w:jc w:val="center"/>
        </w:trPr>
        <w:tc>
          <w:tcPr>
            <w:tcW w:w="638" w:type="dxa"/>
            <w:tcBorders>
              <w:right w:val="single" w:sz="2" w:space="0" w:color="auto"/>
            </w:tcBorders>
            <w:vAlign w:val="center"/>
          </w:tcPr>
          <w:p w14:paraId="55F74DE9"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1</w:t>
            </w:r>
          </w:p>
        </w:tc>
        <w:tc>
          <w:tcPr>
            <w:tcW w:w="1294" w:type="dxa"/>
            <w:tcBorders>
              <w:left w:val="single" w:sz="2" w:space="0" w:color="auto"/>
              <w:right w:val="single" w:sz="2" w:space="0" w:color="auto"/>
            </w:tcBorders>
            <w:vAlign w:val="center"/>
          </w:tcPr>
          <w:p w14:paraId="0B74D816"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原料空桶</w:t>
            </w:r>
          </w:p>
        </w:tc>
        <w:tc>
          <w:tcPr>
            <w:tcW w:w="1134" w:type="dxa"/>
            <w:tcBorders>
              <w:left w:val="single" w:sz="2" w:space="0" w:color="auto"/>
            </w:tcBorders>
            <w:vAlign w:val="center"/>
          </w:tcPr>
          <w:p w14:paraId="1C9281CF"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原料使用</w:t>
            </w:r>
          </w:p>
        </w:tc>
        <w:tc>
          <w:tcPr>
            <w:tcW w:w="709" w:type="dxa"/>
            <w:vAlign w:val="center"/>
          </w:tcPr>
          <w:p w14:paraId="3B8AB66B"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53850701"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316A8CED"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2.9</w:t>
            </w:r>
          </w:p>
        </w:tc>
        <w:tc>
          <w:tcPr>
            <w:tcW w:w="2158" w:type="dxa"/>
            <w:tcBorders>
              <w:right w:val="single" w:sz="2" w:space="0" w:color="auto"/>
            </w:tcBorders>
            <w:vAlign w:val="center"/>
          </w:tcPr>
          <w:p w14:paraId="5FAD3896"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嘉兴盈亿化工有限公司回收</w:t>
            </w:r>
          </w:p>
        </w:tc>
      </w:tr>
      <w:tr w:rsidR="00CF3133" w:rsidRPr="00CB39C1" w14:paraId="0EDAE476" w14:textId="77777777" w:rsidTr="00CF3133">
        <w:trPr>
          <w:trHeight w:val="340"/>
          <w:jc w:val="center"/>
        </w:trPr>
        <w:tc>
          <w:tcPr>
            <w:tcW w:w="638" w:type="dxa"/>
            <w:tcBorders>
              <w:right w:val="single" w:sz="2" w:space="0" w:color="auto"/>
            </w:tcBorders>
            <w:vAlign w:val="center"/>
          </w:tcPr>
          <w:p w14:paraId="01B9C849"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2</w:t>
            </w:r>
          </w:p>
        </w:tc>
        <w:tc>
          <w:tcPr>
            <w:tcW w:w="1294" w:type="dxa"/>
            <w:tcBorders>
              <w:left w:val="single" w:sz="2" w:space="0" w:color="auto"/>
              <w:right w:val="single" w:sz="2" w:space="0" w:color="auto"/>
            </w:tcBorders>
            <w:vAlign w:val="center"/>
          </w:tcPr>
          <w:p w14:paraId="4F4539A3"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废复合布</w:t>
            </w:r>
          </w:p>
        </w:tc>
        <w:tc>
          <w:tcPr>
            <w:tcW w:w="1134" w:type="dxa"/>
            <w:tcBorders>
              <w:left w:val="single" w:sz="2" w:space="0" w:color="auto"/>
            </w:tcBorders>
            <w:vAlign w:val="center"/>
          </w:tcPr>
          <w:p w14:paraId="2DC106FF"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检验</w:t>
            </w:r>
          </w:p>
        </w:tc>
        <w:tc>
          <w:tcPr>
            <w:tcW w:w="709" w:type="dxa"/>
            <w:vAlign w:val="center"/>
          </w:tcPr>
          <w:p w14:paraId="61363AE1"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787DA632"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075DD1EA"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2.0</w:t>
            </w:r>
          </w:p>
        </w:tc>
        <w:tc>
          <w:tcPr>
            <w:tcW w:w="2158" w:type="dxa"/>
            <w:vMerge w:val="restart"/>
            <w:tcBorders>
              <w:right w:val="single" w:sz="2" w:space="0" w:color="auto"/>
            </w:tcBorders>
            <w:vAlign w:val="center"/>
          </w:tcPr>
          <w:p w14:paraId="354ABA53"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收集后综合外卖利用</w:t>
            </w:r>
          </w:p>
        </w:tc>
      </w:tr>
      <w:tr w:rsidR="00CF3133" w:rsidRPr="00CB39C1" w14:paraId="7E696435" w14:textId="77777777" w:rsidTr="00CF3133">
        <w:trPr>
          <w:trHeight w:val="340"/>
          <w:jc w:val="center"/>
        </w:trPr>
        <w:tc>
          <w:tcPr>
            <w:tcW w:w="638" w:type="dxa"/>
            <w:tcBorders>
              <w:right w:val="single" w:sz="2" w:space="0" w:color="auto"/>
            </w:tcBorders>
            <w:vAlign w:val="center"/>
          </w:tcPr>
          <w:p w14:paraId="7E7B4254"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3</w:t>
            </w:r>
          </w:p>
        </w:tc>
        <w:tc>
          <w:tcPr>
            <w:tcW w:w="1294" w:type="dxa"/>
            <w:tcBorders>
              <w:left w:val="single" w:sz="2" w:space="0" w:color="auto"/>
              <w:right w:val="single" w:sz="2" w:space="0" w:color="auto"/>
            </w:tcBorders>
            <w:vAlign w:val="center"/>
          </w:tcPr>
          <w:p w14:paraId="59AC8AF2"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废纱线</w:t>
            </w:r>
          </w:p>
        </w:tc>
        <w:tc>
          <w:tcPr>
            <w:tcW w:w="1134" w:type="dxa"/>
            <w:tcBorders>
              <w:left w:val="single" w:sz="2" w:space="0" w:color="auto"/>
            </w:tcBorders>
            <w:vAlign w:val="center"/>
          </w:tcPr>
          <w:p w14:paraId="4B5B5EA0"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织造</w:t>
            </w:r>
          </w:p>
        </w:tc>
        <w:tc>
          <w:tcPr>
            <w:tcW w:w="709" w:type="dxa"/>
            <w:vAlign w:val="center"/>
          </w:tcPr>
          <w:p w14:paraId="0B49EB82"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2DDC835D"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7FA855E8"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20.0</w:t>
            </w:r>
          </w:p>
        </w:tc>
        <w:tc>
          <w:tcPr>
            <w:tcW w:w="2158" w:type="dxa"/>
            <w:vMerge/>
            <w:tcBorders>
              <w:right w:val="single" w:sz="2" w:space="0" w:color="auto"/>
            </w:tcBorders>
            <w:vAlign w:val="center"/>
          </w:tcPr>
          <w:p w14:paraId="77F49E4A" w14:textId="77777777" w:rsidR="00CF3133" w:rsidRPr="009D273B" w:rsidRDefault="00CF3133" w:rsidP="00EE1C6D">
            <w:pPr>
              <w:spacing w:line="276" w:lineRule="auto"/>
              <w:jc w:val="center"/>
              <w:rPr>
                <w:rFonts w:ascii="宋体" w:eastAsia="宋体" w:hAnsi="宋体" w:cs="Times New Roman"/>
                <w:szCs w:val="21"/>
              </w:rPr>
            </w:pPr>
          </w:p>
        </w:tc>
      </w:tr>
      <w:tr w:rsidR="00CF3133" w:rsidRPr="00CB39C1" w14:paraId="790CD29D" w14:textId="77777777" w:rsidTr="00CF3133">
        <w:trPr>
          <w:trHeight w:val="340"/>
          <w:jc w:val="center"/>
        </w:trPr>
        <w:tc>
          <w:tcPr>
            <w:tcW w:w="638" w:type="dxa"/>
            <w:tcBorders>
              <w:right w:val="single" w:sz="2" w:space="0" w:color="auto"/>
            </w:tcBorders>
            <w:vAlign w:val="center"/>
          </w:tcPr>
          <w:p w14:paraId="2C3631AD"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4</w:t>
            </w:r>
          </w:p>
        </w:tc>
        <w:tc>
          <w:tcPr>
            <w:tcW w:w="1294" w:type="dxa"/>
            <w:tcBorders>
              <w:left w:val="single" w:sz="2" w:space="0" w:color="auto"/>
              <w:right w:val="single" w:sz="2" w:space="0" w:color="auto"/>
            </w:tcBorders>
            <w:vAlign w:val="center"/>
          </w:tcPr>
          <w:p w14:paraId="361C8D65"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废活性炭</w:t>
            </w:r>
          </w:p>
        </w:tc>
        <w:tc>
          <w:tcPr>
            <w:tcW w:w="1134" w:type="dxa"/>
            <w:tcBorders>
              <w:left w:val="single" w:sz="2" w:space="0" w:color="auto"/>
            </w:tcBorders>
            <w:vAlign w:val="center"/>
          </w:tcPr>
          <w:p w14:paraId="0069237A"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废气处理</w:t>
            </w:r>
          </w:p>
        </w:tc>
        <w:tc>
          <w:tcPr>
            <w:tcW w:w="709" w:type="dxa"/>
            <w:vAlign w:val="center"/>
          </w:tcPr>
          <w:p w14:paraId="5C82B33F"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1D234D02"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危险废物</w:t>
            </w:r>
          </w:p>
        </w:tc>
        <w:tc>
          <w:tcPr>
            <w:tcW w:w="1417" w:type="dxa"/>
            <w:tcBorders>
              <w:right w:val="single" w:sz="2" w:space="0" w:color="auto"/>
            </w:tcBorders>
            <w:vAlign w:val="center"/>
          </w:tcPr>
          <w:p w14:paraId="6E4E14C6"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4.4</w:t>
            </w:r>
          </w:p>
        </w:tc>
        <w:tc>
          <w:tcPr>
            <w:tcW w:w="2158" w:type="dxa"/>
            <w:vMerge w:val="restart"/>
            <w:tcBorders>
              <w:right w:val="single" w:sz="2" w:space="0" w:color="auto"/>
            </w:tcBorders>
            <w:vAlign w:val="center"/>
          </w:tcPr>
          <w:p w14:paraId="447FE1F8" w14:textId="0F1CFE74" w:rsidR="00CF3133" w:rsidRPr="009D273B" w:rsidRDefault="00FE5462" w:rsidP="00EE1C6D">
            <w:pPr>
              <w:spacing w:line="276" w:lineRule="auto"/>
              <w:jc w:val="center"/>
              <w:rPr>
                <w:rFonts w:ascii="宋体" w:eastAsia="宋体" w:hAnsi="宋体" w:cs="Times New Roman"/>
                <w:szCs w:val="21"/>
              </w:rPr>
            </w:pPr>
            <w:r w:rsidRPr="00FE5462">
              <w:rPr>
                <w:rFonts w:ascii="宋体" w:eastAsia="宋体" w:hAnsi="宋体" w:cs="Times New Roman" w:hint="eastAsia"/>
                <w:szCs w:val="21"/>
              </w:rPr>
              <w:t>兰溪自立环保科技有限公司处置</w:t>
            </w:r>
          </w:p>
        </w:tc>
      </w:tr>
      <w:tr w:rsidR="00CF3133" w:rsidRPr="00CB39C1" w14:paraId="10BCFEA5" w14:textId="77777777" w:rsidTr="00CF3133">
        <w:trPr>
          <w:trHeight w:val="340"/>
          <w:jc w:val="center"/>
        </w:trPr>
        <w:tc>
          <w:tcPr>
            <w:tcW w:w="638" w:type="dxa"/>
            <w:tcBorders>
              <w:right w:val="single" w:sz="2" w:space="0" w:color="auto"/>
            </w:tcBorders>
            <w:vAlign w:val="center"/>
          </w:tcPr>
          <w:p w14:paraId="7BF8C3F9"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1294" w:type="dxa"/>
            <w:tcBorders>
              <w:left w:val="single" w:sz="2" w:space="0" w:color="auto"/>
              <w:right w:val="single" w:sz="2" w:space="0" w:color="auto"/>
            </w:tcBorders>
            <w:vAlign w:val="center"/>
          </w:tcPr>
          <w:p w14:paraId="118319E0" w14:textId="77777777" w:rsidR="00CF3133"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废包装桶</w:t>
            </w:r>
          </w:p>
        </w:tc>
        <w:tc>
          <w:tcPr>
            <w:tcW w:w="1134" w:type="dxa"/>
            <w:tcBorders>
              <w:left w:val="single" w:sz="2" w:space="0" w:color="auto"/>
            </w:tcBorders>
            <w:vAlign w:val="center"/>
          </w:tcPr>
          <w:p w14:paraId="6D8467EF" w14:textId="77777777" w:rsidR="00CF3133"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原料使用</w:t>
            </w:r>
          </w:p>
        </w:tc>
        <w:tc>
          <w:tcPr>
            <w:tcW w:w="709" w:type="dxa"/>
            <w:vAlign w:val="center"/>
          </w:tcPr>
          <w:p w14:paraId="0B94398F"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5070CEA2"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危险废物</w:t>
            </w:r>
          </w:p>
        </w:tc>
        <w:tc>
          <w:tcPr>
            <w:tcW w:w="1417" w:type="dxa"/>
            <w:tcBorders>
              <w:right w:val="single" w:sz="2" w:space="0" w:color="auto"/>
            </w:tcBorders>
            <w:vAlign w:val="center"/>
          </w:tcPr>
          <w:p w14:paraId="12B3F2B9"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hint="eastAsia"/>
                <w:szCs w:val="21"/>
              </w:rPr>
              <w:t>0</w:t>
            </w:r>
            <w:r>
              <w:rPr>
                <w:rFonts w:ascii="宋体" w:eastAsia="宋体" w:hAnsi="宋体" w:cs="Times New Roman"/>
                <w:szCs w:val="21"/>
              </w:rPr>
              <w:t>.5</w:t>
            </w:r>
          </w:p>
        </w:tc>
        <w:tc>
          <w:tcPr>
            <w:tcW w:w="2158" w:type="dxa"/>
            <w:vMerge/>
            <w:tcBorders>
              <w:right w:val="single" w:sz="2" w:space="0" w:color="auto"/>
            </w:tcBorders>
            <w:vAlign w:val="center"/>
          </w:tcPr>
          <w:p w14:paraId="1C735CD4" w14:textId="77777777" w:rsidR="00CF3133" w:rsidRPr="009D273B" w:rsidRDefault="00CF3133" w:rsidP="00EE1C6D">
            <w:pPr>
              <w:spacing w:line="276" w:lineRule="auto"/>
              <w:jc w:val="center"/>
              <w:rPr>
                <w:rFonts w:ascii="宋体" w:eastAsia="宋体" w:hAnsi="宋体" w:cs="Times New Roman"/>
                <w:szCs w:val="21"/>
              </w:rPr>
            </w:pPr>
          </w:p>
        </w:tc>
      </w:tr>
      <w:tr w:rsidR="00CF3133" w:rsidRPr="00CB39C1" w14:paraId="2C5A7900" w14:textId="77777777" w:rsidTr="00CF3133">
        <w:trPr>
          <w:trHeight w:val="340"/>
          <w:jc w:val="center"/>
        </w:trPr>
        <w:tc>
          <w:tcPr>
            <w:tcW w:w="638" w:type="dxa"/>
            <w:tcBorders>
              <w:right w:val="single" w:sz="2" w:space="0" w:color="auto"/>
            </w:tcBorders>
            <w:vAlign w:val="center"/>
          </w:tcPr>
          <w:p w14:paraId="3D81BA50"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6</w:t>
            </w:r>
          </w:p>
        </w:tc>
        <w:tc>
          <w:tcPr>
            <w:tcW w:w="1294" w:type="dxa"/>
            <w:tcBorders>
              <w:left w:val="single" w:sz="2" w:space="0" w:color="auto"/>
              <w:right w:val="single" w:sz="2" w:space="0" w:color="auto"/>
            </w:tcBorders>
            <w:vAlign w:val="center"/>
          </w:tcPr>
          <w:p w14:paraId="34D555A5"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生活垃圾</w:t>
            </w:r>
          </w:p>
        </w:tc>
        <w:tc>
          <w:tcPr>
            <w:tcW w:w="1134" w:type="dxa"/>
            <w:tcBorders>
              <w:left w:val="single" w:sz="2" w:space="0" w:color="auto"/>
            </w:tcBorders>
            <w:vAlign w:val="center"/>
          </w:tcPr>
          <w:p w14:paraId="774378D3"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职工生活</w:t>
            </w:r>
          </w:p>
        </w:tc>
        <w:tc>
          <w:tcPr>
            <w:tcW w:w="709" w:type="dxa"/>
            <w:vAlign w:val="center"/>
          </w:tcPr>
          <w:p w14:paraId="727F2757"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固态</w:t>
            </w:r>
          </w:p>
        </w:tc>
        <w:tc>
          <w:tcPr>
            <w:tcW w:w="1134" w:type="dxa"/>
            <w:tcBorders>
              <w:right w:val="single" w:sz="2" w:space="0" w:color="auto"/>
            </w:tcBorders>
            <w:vAlign w:val="center"/>
          </w:tcPr>
          <w:p w14:paraId="13153C01" w14:textId="77777777" w:rsidR="00CF3133" w:rsidRPr="009D273B" w:rsidRDefault="00CF3133" w:rsidP="00EE1C6D">
            <w:pPr>
              <w:spacing w:line="276" w:lineRule="auto"/>
              <w:ind w:rightChars="-60" w:right="-126"/>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30ABAE88" w14:textId="77777777" w:rsidR="00CF3133" w:rsidRPr="009D273B" w:rsidRDefault="00CF3133" w:rsidP="00EE1C6D">
            <w:pPr>
              <w:spacing w:line="276" w:lineRule="auto"/>
              <w:jc w:val="center"/>
              <w:rPr>
                <w:rFonts w:ascii="宋体" w:eastAsia="宋体" w:hAnsi="宋体" w:cs="Times New Roman"/>
                <w:szCs w:val="21"/>
              </w:rPr>
            </w:pPr>
            <w:r>
              <w:rPr>
                <w:rFonts w:ascii="宋体" w:eastAsia="宋体" w:hAnsi="宋体" w:cs="Times New Roman"/>
                <w:szCs w:val="21"/>
              </w:rPr>
              <w:t>9</w:t>
            </w:r>
            <w:r w:rsidRPr="009D273B">
              <w:rPr>
                <w:rFonts w:ascii="宋体" w:eastAsia="宋体" w:hAnsi="宋体" w:cs="Times New Roman" w:hint="eastAsia"/>
                <w:szCs w:val="21"/>
              </w:rPr>
              <w:t>.0</w:t>
            </w:r>
          </w:p>
        </w:tc>
        <w:tc>
          <w:tcPr>
            <w:tcW w:w="2158" w:type="dxa"/>
            <w:tcBorders>
              <w:right w:val="single" w:sz="2" w:space="0" w:color="auto"/>
            </w:tcBorders>
            <w:vAlign w:val="center"/>
          </w:tcPr>
          <w:p w14:paraId="45536BC7" w14:textId="77777777" w:rsidR="00CF3133" w:rsidRPr="009D273B" w:rsidRDefault="00CF3133" w:rsidP="00EE1C6D">
            <w:pPr>
              <w:spacing w:line="276" w:lineRule="auto"/>
              <w:jc w:val="center"/>
              <w:rPr>
                <w:rFonts w:ascii="宋体" w:eastAsia="宋体" w:hAnsi="宋体" w:cs="Times New Roman"/>
                <w:szCs w:val="21"/>
              </w:rPr>
            </w:pPr>
            <w:r w:rsidRPr="009D273B">
              <w:rPr>
                <w:rFonts w:ascii="宋体" w:eastAsia="宋体" w:hAnsi="宋体" w:cs="Times New Roman"/>
                <w:szCs w:val="21"/>
              </w:rPr>
              <w:t>环卫部门进行清运</w:t>
            </w:r>
          </w:p>
        </w:tc>
      </w:tr>
    </w:tbl>
    <w:p w14:paraId="2614A06A" w14:textId="486C53B2" w:rsidR="00E860FC" w:rsidRPr="00CB39C1" w:rsidRDefault="00E860FC" w:rsidP="00E860FC">
      <w:pPr>
        <w:spacing w:line="360" w:lineRule="auto"/>
        <w:ind w:firstLineChars="200" w:firstLine="480"/>
        <w:rPr>
          <w:rFonts w:ascii="宋体" w:eastAsia="宋体" w:hAnsi="宋体" w:cs="Times New Roman"/>
          <w:b/>
          <w:bCs/>
        </w:rPr>
      </w:pPr>
      <w:r w:rsidRPr="00CB39C1">
        <w:rPr>
          <w:rFonts w:ascii="宋体" w:eastAsia="宋体" w:hAnsi="宋体" w:cs="Times New Roman"/>
          <w:sz w:val="24"/>
        </w:rPr>
        <w:t>本项目</w:t>
      </w:r>
      <w:r>
        <w:rPr>
          <w:rFonts w:ascii="宋体" w:eastAsia="宋体" w:hAnsi="宋体" w:cs="Times New Roman" w:hint="eastAsia"/>
          <w:sz w:val="24"/>
        </w:rPr>
        <w:t>固</w:t>
      </w:r>
      <w:proofErr w:type="gramStart"/>
      <w:r>
        <w:rPr>
          <w:rFonts w:ascii="宋体" w:eastAsia="宋体" w:hAnsi="宋体" w:cs="Times New Roman" w:hint="eastAsia"/>
          <w:sz w:val="24"/>
        </w:rPr>
        <w:t>废部分</w:t>
      </w:r>
      <w:proofErr w:type="gramEnd"/>
      <w:r w:rsidRPr="00CB39C1">
        <w:rPr>
          <w:rFonts w:ascii="宋体" w:eastAsia="宋体" w:hAnsi="宋体" w:cs="Times New Roman"/>
          <w:sz w:val="24"/>
        </w:rPr>
        <w:t>“三同时”落实情况见表4-</w:t>
      </w:r>
      <w:r w:rsidR="00FE5462">
        <w:rPr>
          <w:rFonts w:ascii="宋体" w:eastAsia="宋体" w:hAnsi="宋体" w:cs="Times New Roman"/>
          <w:sz w:val="24"/>
        </w:rPr>
        <w:t>2</w:t>
      </w:r>
    </w:p>
    <w:p w14:paraId="005AC81F" w14:textId="77777777" w:rsidR="00E860FC" w:rsidRPr="00CB39C1" w:rsidRDefault="00E860FC" w:rsidP="00E860FC">
      <w:pPr>
        <w:topLinePunct/>
        <w:snapToGrid w:val="0"/>
        <w:jc w:val="center"/>
        <w:rPr>
          <w:rFonts w:ascii="宋体" w:eastAsia="宋体" w:hAnsi="宋体" w:cs="Times New Roman"/>
          <w:b/>
          <w:bCs/>
        </w:rPr>
      </w:pPr>
      <w:r w:rsidRPr="00CB39C1">
        <w:rPr>
          <w:rFonts w:ascii="宋体" w:eastAsia="宋体" w:hAnsi="宋体" w:cs="Times New Roman"/>
          <w:b/>
          <w:bCs/>
        </w:rPr>
        <w:t>表4-</w:t>
      </w:r>
      <w:r>
        <w:rPr>
          <w:rFonts w:ascii="宋体" w:eastAsia="宋体" w:hAnsi="宋体" w:cs="Times New Roman"/>
          <w:b/>
          <w:bCs/>
        </w:rPr>
        <w:t>3</w:t>
      </w:r>
      <w:r w:rsidRPr="00CB39C1">
        <w:rPr>
          <w:rFonts w:ascii="宋体" w:eastAsia="宋体" w:hAnsi="宋体" w:cs="Times New Roman"/>
          <w:b/>
          <w:bCs/>
        </w:rPr>
        <w:t xml:space="preserve">  “三同时”落实情况一览表</w:t>
      </w:r>
    </w:p>
    <w:tbl>
      <w:tblPr>
        <w:tblStyle w:val="ae"/>
        <w:tblW w:w="9781" w:type="dxa"/>
        <w:tblInd w:w="-601" w:type="dxa"/>
        <w:tblLayout w:type="fixed"/>
        <w:tblLook w:val="04A0" w:firstRow="1" w:lastRow="0" w:firstColumn="1" w:lastColumn="0" w:noHBand="0" w:noVBand="1"/>
      </w:tblPr>
      <w:tblGrid>
        <w:gridCol w:w="851"/>
        <w:gridCol w:w="3260"/>
        <w:gridCol w:w="2835"/>
        <w:gridCol w:w="2835"/>
      </w:tblGrid>
      <w:tr w:rsidR="00E860FC" w:rsidRPr="00CB39C1" w14:paraId="21BE29AB" w14:textId="77777777" w:rsidTr="00F91CF4">
        <w:trPr>
          <w:trHeight w:val="340"/>
        </w:trPr>
        <w:tc>
          <w:tcPr>
            <w:tcW w:w="851" w:type="dxa"/>
            <w:vAlign w:val="center"/>
          </w:tcPr>
          <w:p w14:paraId="35BBF6EC" w14:textId="77777777" w:rsidR="00E860FC" w:rsidRPr="00CB39C1" w:rsidRDefault="00E860FC" w:rsidP="00E860FC">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类别</w:t>
            </w:r>
          </w:p>
        </w:tc>
        <w:tc>
          <w:tcPr>
            <w:tcW w:w="3260" w:type="dxa"/>
            <w:vAlign w:val="center"/>
          </w:tcPr>
          <w:p w14:paraId="06FC9547" w14:textId="77777777" w:rsidR="00E860FC" w:rsidRPr="00CB39C1" w:rsidRDefault="00E860FC" w:rsidP="00E860FC">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w:t>
            </w:r>
            <w:proofErr w:type="gramStart"/>
            <w:r w:rsidRPr="00CB39C1">
              <w:rPr>
                <w:rFonts w:ascii="宋体" w:eastAsia="宋体" w:hAnsi="宋体" w:cs="Times New Roman"/>
                <w:b/>
                <w:bCs/>
                <w:szCs w:val="21"/>
              </w:rPr>
              <w:t>评要求</w:t>
            </w:r>
            <w:proofErr w:type="gramEnd"/>
          </w:p>
        </w:tc>
        <w:tc>
          <w:tcPr>
            <w:tcW w:w="2835" w:type="dxa"/>
            <w:vAlign w:val="center"/>
          </w:tcPr>
          <w:p w14:paraId="22F788FB" w14:textId="77777777" w:rsidR="00E860FC" w:rsidRPr="00CB39C1" w:rsidRDefault="00E860FC" w:rsidP="00E860FC">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环评批复要求</w:t>
            </w:r>
          </w:p>
        </w:tc>
        <w:tc>
          <w:tcPr>
            <w:tcW w:w="2835" w:type="dxa"/>
            <w:vAlign w:val="center"/>
          </w:tcPr>
          <w:p w14:paraId="0D4EC3E7" w14:textId="77777777" w:rsidR="00E860FC" w:rsidRPr="00CB39C1" w:rsidRDefault="00E860FC" w:rsidP="00E860FC">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实际落实情况</w:t>
            </w:r>
          </w:p>
        </w:tc>
      </w:tr>
      <w:tr w:rsidR="00E860FC" w:rsidRPr="00CB39C1" w14:paraId="2881F7EB" w14:textId="77777777" w:rsidTr="00F91CF4">
        <w:trPr>
          <w:trHeight w:val="1397"/>
        </w:trPr>
        <w:tc>
          <w:tcPr>
            <w:tcW w:w="851" w:type="dxa"/>
            <w:vAlign w:val="center"/>
          </w:tcPr>
          <w:p w14:paraId="17515A2B" w14:textId="77777777" w:rsidR="00E860FC" w:rsidRPr="00CB39C1" w:rsidRDefault="00E860FC" w:rsidP="00E860FC">
            <w:pPr>
              <w:jc w:val="center"/>
              <w:rPr>
                <w:rFonts w:ascii="宋体" w:eastAsia="宋体" w:hAnsi="宋体" w:cs="Times New Roman"/>
                <w:bCs/>
                <w:szCs w:val="21"/>
              </w:rPr>
            </w:pPr>
            <w:r w:rsidRPr="00CB39C1">
              <w:rPr>
                <w:rFonts w:ascii="宋体" w:eastAsia="宋体" w:hAnsi="宋体" w:cs="Times New Roman"/>
                <w:bCs/>
                <w:szCs w:val="21"/>
              </w:rPr>
              <w:t>固废</w:t>
            </w:r>
          </w:p>
        </w:tc>
        <w:tc>
          <w:tcPr>
            <w:tcW w:w="3260" w:type="dxa"/>
          </w:tcPr>
          <w:p w14:paraId="26FCDD51" w14:textId="77777777" w:rsidR="00E860FC" w:rsidRPr="00CB39C1" w:rsidRDefault="00E860FC" w:rsidP="00E860FC">
            <w:pPr>
              <w:ind w:firstLineChars="200" w:firstLine="420"/>
              <w:rPr>
                <w:rFonts w:ascii="宋体" w:eastAsia="宋体" w:hAnsi="宋体" w:cs="Times New Roman"/>
                <w:bCs/>
                <w:szCs w:val="21"/>
              </w:rPr>
            </w:pPr>
            <w:r w:rsidRPr="00CB39C1">
              <w:rPr>
                <w:rFonts w:ascii="宋体" w:eastAsia="宋体" w:hAnsi="宋体" w:cs="Times New Roman" w:hint="eastAsia"/>
                <w:bCs/>
                <w:szCs w:val="21"/>
              </w:rPr>
              <w:t>废复合布、废纱线</w:t>
            </w:r>
            <w:r w:rsidRPr="00CB39C1">
              <w:rPr>
                <w:rFonts w:ascii="宋体" w:eastAsia="宋体" w:hAnsi="宋体" w:cs="Times New Roman"/>
                <w:bCs/>
                <w:szCs w:val="21"/>
              </w:rPr>
              <w:t>由企业统一收集后进行外卖综合利用；</w:t>
            </w:r>
            <w:r w:rsidRPr="00CB39C1">
              <w:rPr>
                <w:rFonts w:ascii="宋体" w:eastAsia="宋体" w:hAnsi="宋体" w:cs="Times New Roman" w:hint="eastAsia"/>
                <w:bCs/>
                <w:szCs w:val="21"/>
              </w:rPr>
              <w:t>废活性炭、废包装</w:t>
            </w:r>
            <w:proofErr w:type="gramStart"/>
            <w:r w:rsidRPr="00CB39C1">
              <w:rPr>
                <w:rFonts w:ascii="宋体" w:eastAsia="宋体" w:hAnsi="宋体" w:cs="Times New Roman" w:hint="eastAsia"/>
                <w:bCs/>
                <w:szCs w:val="21"/>
              </w:rPr>
              <w:t>桶</w:t>
            </w:r>
            <w:r w:rsidRPr="00CB39C1">
              <w:rPr>
                <w:rFonts w:ascii="宋体" w:eastAsia="宋体" w:hAnsi="宋体" w:cs="Times New Roman"/>
                <w:bCs/>
                <w:szCs w:val="21"/>
              </w:rPr>
              <w:t>属于</w:t>
            </w:r>
            <w:proofErr w:type="gramEnd"/>
            <w:r w:rsidRPr="00CB39C1">
              <w:rPr>
                <w:rFonts w:ascii="宋体" w:eastAsia="宋体" w:hAnsi="宋体" w:cs="Times New Roman"/>
                <w:bCs/>
                <w:szCs w:val="21"/>
              </w:rPr>
              <w:t>危险固废，</w:t>
            </w:r>
            <w:r w:rsidRPr="00CB39C1">
              <w:rPr>
                <w:rFonts w:ascii="宋体" w:eastAsia="宋体" w:hAnsi="宋体" w:cs="Times New Roman" w:hint="eastAsia"/>
                <w:bCs/>
                <w:szCs w:val="21"/>
              </w:rPr>
              <w:t>企业收集后定期</w:t>
            </w:r>
            <w:r w:rsidRPr="00CB39C1">
              <w:rPr>
                <w:rFonts w:ascii="宋体" w:eastAsia="宋体" w:hAnsi="宋体" w:cs="Times New Roman"/>
                <w:bCs/>
                <w:szCs w:val="21"/>
              </w:rPr>
              <w:t>委托有</w:t>
            </w:r>
            <w:proofErr w:type="gramStart"/>
            <w:r w:rsidRPr="00CB39C1">
              <w:rPr>
                <w:rFonts w:ascii="宋体" w:eastAsia="宋体" w:hAnsi="宋体" w:cs="Times New Roman"/>
                <w:bCs/>
                <w:szCs w:val="21"/>
              </w:rPr>
              <w:t>相关危废资质</w:t>
            </w:r>
            <w:proofErr w:type="gramEnd"/>
            <w:r w:rsidRPr="00CB39C1">
              <w:rPr>
                <w:rFonts w:ascii="宋体" w:eastAsia="宋体" w:hAnsi="宋体" w:cs="Times New Roman"/>
                <w:bCs/>
                <w:szCs w:val="21"/>
              </w:rPr>
              <w:t>的单位集中进行处置</w:t>
            </w:r>
            <w:r w:rsidRPr="00CB39C1">
              <w:rPr>
                <w:rFonts w:ascii="宋体" w:eastAsia="宋体" w:hAnsi="宋体" w:cs="Times New Roman" w:hint="eastAsia"/>
                <w:bCs/>
                <w:szCs w:val="21"/>
              </w:rPr>
              <w:t>，严格</w:t>
            </w:r>
            <w:r w:rsidRPr="00CB39C1">
              <w:rPr>
                <w:rFonts w:ascii="宋体" w:eastAsia="宋体" w:hAnsi="宋体" w:cs="Times New Roman"/>
                <w:bCs/>
                <w:szCs w:val="21"/>
              </w:rPr>
              <w:t>按照国家GB18597－2001《危险废物贮存污染控制标准》的要求设置贮存场所。</w:t>
            </w:r>
          </w:p>
        </w:tc>
        <w:tc>
          <w:tcPr>
            <w:tcW w:w="2835" w:type="dxa"/>
          </w:tcPr>
          <w:p w14:paraId="4DC34105" w14:textId="77777777" w:rsidR="00E860FC" w:rsidRPr="00CB39C1" w:rsidRDefault="00E860FC" w:rsidP="00E860FC">
            <w:pPr>
              <w:ind w:firstLineChars="200" w:firstLine="420"/>
              <w:rPr>
                <w:rFonts w:ascii="宋体" w:eastAsia="宋体" w:hAnsi="宋体" w:cs="Times New Roman"/>
                <w:bCs/>
                <w:szCs w:val="21"/>
              </w:rPr>
            </w:pPr>
            <w:r w:rsidRPr="00CB39C1">
              <w:rPr>
                <w:rFonts w:ascii="宋体" w:eastAsia="宋体" w:hAnsi="宋体" w:cs="Times New Roman"/>
                <w:bCs/>
                <w:szCs w:val="21"/>
              </w:rPr>
              <w:t>按照“资源化、减量化、无害化”原则，提高资源综合利用率。废复合布和废纱线收集后外卖综合利用；废包装桶和废活性炭委托有资质的单位处置；生活垃圾收集后委托当地环卫部门统一收集清运处理。</w:t>
            </w:r>
          </w:p>
        </w:tc>
        <w:tc>
          <w:tcPr>
            <w:tcW w:w="2835" w:type="dxa"/>
            <w:vAlign w:val="center"/>
          </w:tcPr>
          <w:p w14:paraId="56A2396D" w14:textId="3A286804" w:rsidR="00E860FC" w:rsidRPr="00CB39C1" w:rsidRDefault="00E860FC" w:rsidP="00E860FC">
            <w:pPr>
              <w:ind w:firstLineChars="200" w:firstLine="420"/>
              <w:rPr>
                <w:rFonts w:ascii="宋体" w:eastAsia="宋体" w:hAnsi="宋体" w:cs="Times New Roman"/>
                <w:bCs/>
                <w:szCs w:val="21"/>
              </w:rPr>
            </w:pPr>
            <w:r w:rsidRPr="00CB39C1">
              <w:rPr>
                <w:rFonts w:ascii="宋体" w:eastAsia="宋体" w:hAnsi="宋体" w:cs="Times New Roman"/>
                <w:bCs/>
                <w:szCs w:val="21"/>
              </w:rPr>
              <w:t>废复合布和废纱线收集后外卖综合利用；</w:t>
            </w:r>
            <w:r>
              <w:rPr>
                <w:rFonts w:ascii="宋体" w:eastAsia="宋体" w:hAnsi="宋体" w:cs="Times New Roman" w:hint="eastAsia"/>
                <w:bCs/>
                <w:szCs w:val="21"/>
              </w:rPr>
              <w:t>原料空桶由</w:t>
            </w:r>
            <w:proofErr w:type="gramStart"/>
            <w:r w:rsidRPr="001D66D5">
              <w:rPr>
                <w:rFonts w:ascii="宋体" w:eastAsia="宋体" w:hAnsi="宋体" w:cs="Times New Roman" w:hint="eastAsia"/>
                <w:bCs/>
                <w:szCs w:val="21"/>
              </w:rPr>
              <w:t>嘉兴盈亿化工</w:t>
            </w:r>
            <w:proofErr w:type="gramEnd"/>
            <w:r w:rsidRPr="001D66D5">
              <w:rPr>
                <w:rFonts w:ascii="宋体" w:eastAsia="宋体" w:hAnsi="宋体" w:cs="Times New Roman" w:hint="eastAsia"/>
                <w:bCs/>
                <w:szCs w:val="21"/>
              </w:rPr>
              <w:t>有限公司回收利用；</w:t>
            </w:r>
            <w:r w:rsidRPr="00CB39C1">
              <w:rPr>
                <w:rFonts w:ascii="宋体" w:eastAsia="宋体" w:hAnsi="宋体" w:cs="Times New Roman"/>
                <w:bCs/>
                <w:szCs w:val="21"/>
              </w:rPr>
              <w:t>废包装桶和废活性炭委托</w:t>
            </w:r>
            <w:r w:rsidR="00FE5462" w:rsidRPr="00FE5462">
              <w:rPr>
                <w:rFonts w:ascii="宋体" w:eastAsia="宋体" w:hAnsi="宋体" w:cs="Times New Roman" w:hint="eastAsia"/>
                <w:bCs/>
                <w:szCs w:val="21"/>
              </w:rPr>
              <w:t>兰溪自立环保科技有限公司</w:t>
            </w:r>
            <w:r w:rsidRPr="00CB39C1">
              <w:rPr>
                <w:rFonts w:ascii="宋体" w:eastAsia="宋体" w:hAnsi="宋体" w:cs="Times New Roman"/>
                <w:bCs/>
                <w:szCs w:val="21"/>
              </w:rPr>
              <w:t>处置；生活垃圾收集后委托当地环卫部门统一收集清运处理。</w:t>
            </w:r>
          </w:p>
        </w:tc>
      </w:tr>
    </w:tbl>
    <w:p w14:paraId="54250C34" w14:textId="77777777" w:rsidR="00BE3E42" w:rsidRPr="00CB39C1" w:rsidRDefault="00BE3E42">
      <w:pPr>
        <w:spacing w:line="360" w:lineRule="auto"/>
        <w:rPr>
          <w:rFonts w:ascii="宋体" w:eastAsia="宋体" w:hAnsi="宋体" w:cs="Times New Roman"/>
          <w:sz w:val="24"/>
        </w:rPr>
        <w:sectPr w:rsidR="00BE3E42" w:rsidRPr="00CB39C1" w:rsidSect="00E950E4">
          <w:headerReference w:type="default" r:id="rId11"/>
          <w:footerReference w:type="default" r:id="rId12"/>
          <w:pgSz w:w="11906" w:h="16838"/>
          <w:pgMar w:top="1440" w:right="1800" w:bottom="1440" w:left="1800" w:header="851" w:footer="992" w:gutter="0"/>
          <w:pgNumType w:start="1"/>
          <w:cols w:space="425"/>
          <w:docGrid w:type="lines" w:linePitch="312"/>
        </w:sectPr>
      </w:pPr>
    </w:p>
    <w:p w14:paraId="022654AD" w14:textId="16FA2600" w:rsidR="00BE3E42" w:rsidRPr="00CB39C1" w:rsidRDefault="00FE5462">
      <w:pPr>
        <w:pStyle w:val="1"/>
        <w:numPr>
          <w:ilvl w:val="0"/>
          <w:numId w:val="1"/>
        </w:numPr>
        <w:spacing w:before="0" w:after="0" w:line="360" w:lineRule="auto"/>
        <w:rPr>
          <w:rFonts w:ascii="宋体" w:eastAsia="宋体" w:hAnsi="宋体" w:cs="Times New Roman"/>
          <w:sz w:val="24"/>
          <w:szCs w:val="24"/>
        </w:rPr>
      </w:pPr>
      <w:bookmarkStart w:id="18" w:name="_Toc515273914"/>
      <w:bookmarkStart w:id="19" w:name="_Toc50537101"/>
      <w:r>
        <w:rPr>
          <w:rFonts w:ascii="宋体" w:eastAsia="宋体" w:hAnsi="宋体" w:cs="Times New Roman"/>
          <w:sz w:val="24"/>
          <w:szCs w:val="24"/>
        </w:rPr>
        <w:t>环</w:t>
      </w:r>
      <w:proofErr w:type="gramStart"/>
      <w:r>
        <w:rPr>
          <w:rFonts w:ascii="宋体" w:eastAsia="宋体" w:hAnsi="宋体" w:cs="Times New Roman"/>
          <w:sz w:val="24"/>
          <w:szCs w:val="24"/>
        </w:rPr>
        <w:t>评固废部分</w:t>
      </w:r>
      <w:proofErr w:type="gramEnd"/>
      <w:r>
        <w:rPr>
          <w:rFonts w:ascii="宋体" w:eastAsia="宋体" w:hAnsi="宋体" w:cs="Times New Roman"/>
          <w:sz w:val="24"/>
          <w:szCs w:val="24"/>
        </w:rPr>
        <w:t>总结论</w:t>
      </w:r>
      <w:r>
        <w:rPr>
          <w:rFonts w:ascii="宋体" w:eastAsia="宋体" w:hAnsi="宋体" w:cs="Times New Roman" w:hint="eastAsia"/>
          <w:sz w:val="24"/>
          <w:szCs w:val="24"/>
        </w:rPr>
        <w:t>及项目审批部分审批</w:t>
      </w:r>
      <w:r w:rsidR="00357079" w:rsidRPr="00CB39C1">
        <w:rPr>
          <w:rFonts w:ascii="宋体" w:eastAsia="宋体" w:hAnsi="宋体" w:cs="Times New Roman"/>
          <w:sz w:val="24"/>
          <w:szCs w:val="24"/>
        </w:rPr>
        <w:t>决定</w:t>
      </w:r>
      <w:bookmarkEnd w:id="18"/>
      <w:bookmarkEnd w:id="19"/>
    </w:p>
    <w:p w14:paraId="138B1784" w14:textId="77777777" w:rsidR="00BE3E42" w:rsidRPr="00CB39C1" w:rsidRDefault="00357079" w:rsidP="00B21864">
      <w:pPr>
        <w:pStyle w:val="2"/>
        <w:spacing w:before="0" w:after="0" w:line="360" w:lineRule="auto"/>
        <w:rPr>
          <w:rFonts w:ascii="宋体" w:eastAsia="宋体" w:hAnsi="宋体" w:cs="Times New Roman"/>
          <w:sz w:val="24"/>
          <w:szCs w:val="24"/>
        </w:rPr>
      </w:pPr>
      <w:bookmarkStart w:id="20" w:name="_Toc50537102"/>
      <w:r w:rsidRPr="00CB39C1">
        <w:rPr>
          <w:rFonts w:ascii="宋体" w:eastAsia="宋体" w:hAnsi="宋体" w:cs="Times New Roman"/>
          <w:sz w:val="24"/>
          <w:szCs w:val="24"/>
        </w:rPr>
        <w:t>5.1.总结论</w:t>
      </w:r>
      <w:bookmarkEnd w:id="20"/>
    </w:p>
    <w:p w14:paraId="5A11CBF1" w14:textId="6019B4B1" w:rsidR="00BE3E42" w:rsidRPr="00FE5462" w:rsidRDefault="00FE5462" w:rsidP="00B21864">
      <w:pPr>
        <w:pStyle w:val="11"/>
        <w:snapToGrid w:val="0"/>
        <w:spacing w:line="360" w:lineRule="auto"/>
        <w:rPr>
          <w:rFonts w:ascii="宋体" w:hAnsi="宋体"/>
          <w:kern w:val="0"/>
          <w:sz w:val="24"/>
          <w:szCs w:val="24"/>
        </w:rPr>
      </w:pPr>
      <w:r w:rsidRPr="00FE5462">
        <w:rPr>
          <w:rFonts w:ascii="宋体" w:hAnsi="宋体"/>
          <w:kern w:val="0"/>
          <w:sz w:val="24"/>
          <w:szCs w:val="24"/>
        </w:rPr>
        <w:t>废复合布和废纱线收集后外卖综合利用</w:t>
      </w:r>
      <w:r w:rsidRPr="00FE5462">
        <w:rPr>
          <w:rFonts w:ascii="宋体" w:hAnsi="宋体" w:hint="eastAsia"/>
          <w:kern w:val="0"/>
          <w:sz w:val="24"/>
          <w:szCs w:val="24"/>
        </w:rPr>
        <w:t>；</w:t>
      </w:r>
      <w:r w:rsidRPr="00FE5462">
        <w:rPr>
          <w:rFonts w:ascii="宋体" w:hAnsi="宋体"/>
          <w:kern w:val="0"/>
          <w:sz w:val="24"/>
          <w:szCs w:val="24"/>
        </w:rPr>
        <w:t>废包装桶和废活性炭委托</w:t>
      </w:r>
      <w:r>
        <w:rPr>
          <w:rFonts w:ascii="宋体" w:hAnsi="宋体" w:hint="eastAsia"/>
          <w:kern w:val="0"/>
          <w:sz w:val="24"/>
          <w:szCs w:val="24"/>
        </w:rPr>
        <w:t>有资质单位处置</w:t>
      </w:r>
      <w:r w:rsidRPr="00FE5462">
        <w:rPr>
          <w:rFonts w:ascii="宋体" w:hAnsi="宋体"/>
          <w:kern w:val="0"/>
          <w:sz w:val="24"/>
          <w:szCs w:val="24"/>
        </w:rPr>
        <w:t>；生活垃圾收集后委托当地环卫部门统一收集清运处理。固体废弃物经采取以上处置措施后对环境影响较小</w:t>
      </w:r>
      <w:r w:rsidR="00B21864" w:rsidRPr="00FE5462">
        <w:rPr>
          <w:rFonts w:ascii="宋体" w:hAnsi="宋体"/>
          <w:kern w:val="0"/>
          <w:sz w:val="24"/>
          <w:szCs w:val="24"/>
        </w:rPr>
        <w:t>。</w:t>
      </w:r>
    </w:p>
    <w:p w14:paraId="77C9B4BD" w14:textId="77777777" w:rsidR="00BE3E42" w:rsidRPr="00CB39C1" w:rsidRDefault="00357079">
      <w:pPr>
        <w:pStyle w:val="2"/>
        <w:spacing w:before="0" w:after="0" w:line="360" w:lineRule="auto"/>
        <w:rPr>
          <w:rFonts w:ascii="宋体" w:eastAsia="宋体" w:hAnsi="宋体" w:cs="Times New Roman"/>
          <w:sz w:val="24"/>
          <w:szCs w:val="24"/>
        </w:rPr>
      </w:pPr>
      <w:bookmarkStart w:id="21" w:name="_Toc515273916"/>
      <w:bookmarkStart w:id="22" w:name="_Toc50537103"/>
      <w:r w:rsidRPr="00CB39C1">
        <w:rPr>
          <w:rFonts w:ascii="宋体" w:eastAsia="宋体" w:hAnsi="宋体" w:cs="Times New Roman"/>
          <w:sz w:val="24"/>
          <w:szCs w:val="24"/>
        </w:rPr>
        <w:t>5.2审批部门审批决定</w:t>
      </w:r>
      <w:bookmarkEnd w:id="21"/>
      <w:bookmarkEnd w:id="22"/>
    </w:p>
    <w:p w14:paraId="1027AED9" w14:textId="77777777" w:rsidR="00B21864" w:rsidRPr="00CB39C1" w:rsidRDefault="00B21864" w:rsidP="00B2186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一、根据《环境影响报告表》结论，原则同意你公司在桐乡市大麻镇黎明村光明桥东侧2幢、5幢、6幢，租赁桐乡市美源纺织有限公司现有2000平方米厂房实施新建项目。项目总投资900万元，其中环保投资50万元，项目实施后，公司形成年产复合布800万米的生产能力。项目建设要严格按照《环境影响报告表》所列的规模、采用的生产工艺、环保对策措施及下述要求进行，不得擅自变更建设内容。项目建设地点、产品结构、生产工艺和生产设备若发生重大变更，必须重新依法报批。</w:t>
      </w:r>
    </w:p>
    <w:p w14:paraId="5D6B7BCB" w14:textId="5535C2CA" w:rsidR="00B21864" w:rsidRPr="00CB39C1" w:rsidRDefault="00B21864" w:rsidP="00B2186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二、项目必须采用先进、可靠的技术和装备，全面实施清洁生产，降低单耗。提高物料利用率，从源头减少污染物的产生。在工程设计、建设和运行过程中认真落实环</w:t>
      </w:r>
      <w:proofErr w:type="gramStart"/>
      <w:r w:rsidRPr="00CB39C1">
        <w:rPr>
          <w:rFonts w:ascii="宋体" w:eastAsia="宋体" w:hAnsi="宋体" w:cs="Times New Roman"/>
          <w:kern w:val="0"/>
          <w:sz w:val="24"/>
        </w:rPr>
        <w:t>评提出</w:t>
      </w:r>
      <w:proofErr w:type="gramEnd"/>
      <w:r w:rsidRPr="00CB39C1">
        <w:rPr>
          <w:rFonts w:ascii="宋体" w:eastAsia="宋体" w:hAnsi="宋体" w:cs="Times New Roman"/>
          <w:kern w:val="0"/>
          <w:sz w:val="24"/>
        </w:rPr>
        <w:t>的各项污染防治措施，</w:t>
      </w:r>
      <w:r w:rsidR="00FE5462">
        <w:rPr>
          <w:rFonts w:ascii="宋体" w:eastAsia="宋体" w:hAnsi="宋体" w:cs="Times New Roman" w:hint="eastAsia"/>
          <w:kern w:val="0"/>
          <w:sz w:val="24"/>
        </w:rPr>
        <w:t>固</w:t>
      </w:r>
      <w:proofErr w:type="gramStart"/>
      <w:r w:rsidR="00FE5462">
        <w:rPr>
          <w:rFonts w:ascii="宋体" w:eastAsia="宋体" w:hAnsi="宋体" w:cs="Times New Roman" w:hint="eastAsia"/>
          <w:kern w:val="0"/>
          <w:sz w:val="24"/>
        </w:rPr>
        <w:t>废部分</w:t>
      </w:r>
      <w:proofErr w:type="gramEnd"/>
      <w:r w:rsidRPr="00CB39C1">
        <w:rPr>
          <w:rFonts w:ascii="宋体" w:eastAsia="宋体" w:hAnsi="宋体" w:cs="Times New Roman"/>
          <w:kern w:val="0"/>
          <w:sz w:val="24"/>
        </w:rPr>
        <w:t>重点做好以下工作：</w:t>
      </w:r>
    </w:p>
    <w:p w14:paraId="20E5747C" w14:textId="0A7EAD15" w:rsidR="00B21864" w:rsidRPr="00CB39C1" w:rsidRDefault="00B21864" w:rsidP="00B2186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按照“资源化、减量化、无害化”原则，提高资源综合利用 率。废复合布和废纱线收集后外卖综合利用；废包装桶和废活性炭需委托有资质的单位处置；生活垃圾收集后委托当地环卫部门统一收集清运处理。</w:t>
      </w:r>
    </w:p>
    <w:p w14:paraId="1DB28D32" w14:textId="77777777" w:rsidR="00B21864" w:rsidRPr="00CB39C1" w:rsidRDefault="00B21864" w:rsidP="00B2186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三、严格落实污染物排放总量控制措施，并实行污染物总量控制。本项目实施后公司排入环境挥发性有机污染物总量控制限值0.986吨/年。</w:t>
      </w:r>
    </w:p>
    <w:p w14:paraId="65DF69F7" w14:textId="77777777" w:rsidR="00B21864" w:rsidRPr="00CB39C1" w:rsidRDefault="00B21864" w:rsidP="00B2186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四、请环保二所做好建设项目施工期间的环境保护和配套建设的污染防治措施落实情况的监督检查工作。</w:t>
      </w:r>
    </w:p>
    <w:p w14:paraId="46F1086A" w14:textId="77777777" w:rsidR="00BE3E42" w:rsidRPr="00A226A4" w:rsidRDefault="00B21864" w:rsidP="00A226A4">
      <w:pPr>
        <w:spacing w:line="360" w:lineRule="auto"/>
        <w:ind w:firstLineChars="200" w:firstLine="480"/>
        <w:rPr>
          <w:rFonts w:ascii="宋体" w:eastAsia="宋体" w:hAnsi="宋体" w:cs="Times New Roman"/>
          <w:kern w:val="0"/>
          <w:sz w:val="24"/>
        </w:rPr>
      </w:pPr>
      <w:r w:rsidRPr="00CB39C1">
        <w:rPr>
          <w:rFonts w:ascii="宋体" w:eastAsia="宋体" w:hAnsi="宋体" w:cs="Times New Roman"/>
          <w:kern w:val="0"/>
          <w:sz w:val="24"/>
        </w:rPr>
        <w:t>五、建设单位须落实环评报告表中提出的各项污染防治措施，严格执行环境保护“三同时”制度，并按规定程序进行建设 项目环境保护设施竣工验收，经验收合格后建设项目方可正式投入运行。</w:t>
      </w:r>
      <w:r w:rsidR="00A226A4">
        <w:rPr>
          <w:rFonts w:ascii="宋体" w:eastAsia="宋体" w:hAnsi="宋体" w:cs="Times New Roman"/>
          <w:kern w:val="0"/>
          <w:sz w:val="24"/>
        </w:rPr>
        <w:br w:type="page"/>
      </w:r>
    </w:p>
    <w:p w14:paraId="187D04EF" w14:textId="77777777" w:rsidR="00FE5462" w:rsidRPr="00F91CF4" w:rsidRDefault="00FE5462" w:rsidP="00F91CF4">
      <w:pPr>
        <w:pStyle w:val="1"/>
        <w:spacing w:before="0" w:after="0" w:line="360" w:lineRule="auto"/>
        <w:rPr>
          <w:rFonts w:ascii="宋体" w:eastAsia="宋体" w:hAnsi="宋体" w:cs="Times New Roman"/>
          <w:sz w:val="24"/>
          <w:szCs w:val="24"/>
        </w:rPr>
      </w:pPr>
      <w:bookmarkStart w:id="23" w:name="_Toc25913599"/>
      <w:bookmarkStart w:id="24" w:name="_Toc48826669"/>
      <w:bookmarkStart w:id="25" w:name="_Toc515273928"/>
      <w:bookmarkStart w:id="26" w:name="_Toc50537104"/>
      <w:r w:rsidRPr="00F91CF4">
        <w:rPr>
          <w:rFonts w:ascii="宋体" w:eastAsia="宋体" w:hAnsi="宋体" w:cs="Times New Roman"/>
          <w:sz w:val="24"/>
          <w:szCs w:val="24"/>
        </w:rPr>
        <w:t>6.</w:t>
      </w:r>
      <w:r w:rsidRPr="00F91CF4">
        <w:rPr>
          <w:rFonts w:ascii="宋体" w:eastAsia="宋体" w:hAnsi="宋体" w:cs="Times New Roman" w:hint="eastAsia"/>
          <w:sz w:val="24"/>
          <w:szCs w:val="24"/>
        </w:rPr>
        <w:t>验收执行标准</w:t>
      </w:r>
      <w:bookmarkEnd w:id="23"/>
      <w:bookmarkEnd w:id="24"/>
      <w:bookmarkEnd w:id="26"/>
    </w:p>
    <w:p w14:paraId="0F3307F7" w14:textId="77777777" w:rsidR="00FE5462" w:rsidRPr="00CB39C1" w:rsidRDefault="00FE5462" w:rsidP="00F91CF4">
      <w:pPr>
        <w:spacing w:line="360" w:lineRule="auto"/>
        <w:ind w:firstLineChars="200" w:firstLine="480"/>
        <w:rPr>
          <w:rFonts w:ascii="宋体"/>
          <w:sz w:val="24"/>
        </w:rPr>
      </w:pPr>
      <w:r w:rsidRPr="00CB39C1">
        <w:rPr>
          <w:rFonts w:ascii="宋体" w:hAnsi="宋体" w:hint="eastAsia"/>
          <w:sz w:val="24"/>
        </w:rPr>
        <w:t>一般固体废物的</w:t>
      </w:r>
      <w:r w:rsidRPr="00CB39C1">
        <w:rPr>
          <w:rFonts w:ascii="宋体" w:hAnsi="宋体" w:hint="eastAsia"/>
          <w:bCs/>
          <w:sz w:val="24"/>
        </w:rPr>
        <w:t>贮存和处置</w:t>
      </w:r>
      <w:r w:rsidRPr="00CB39C1">
        <w:rPr>
          <w:rFonts w:ascii="宋体" w:hAnsi="宋体" w:hint="eastAsia"/>
          <w:sz w:val="24"/>
        </w:rPr>
        <w:t>执行</w:t>
      </w:r>
      <w:r w:rsidRPr="00CB39C1">
        <w:rPr>
          <w:rFonts w:ascii="宋体" w:hAnsi="宋体"/>
          <w:sz w:val="24"/>
        </w:rPr>
        <w:t>GB18599-2001</w:t>
      </w:r>
      <w:r w:rsidRPr="00CB39C1">
        <w:rPr>
          <w:rFonts w:ascii="宋体" w:hAnsi="宋体" w:hint="eastAsia"/>
          <w:sz w:val="24"/>
        </w:rPr>
        <w:t>《一般工业固体废物贮存、处置场污染控制标准》（修正）和《中华人民共和国固体废物污染环境防治法》（</w:t>
      </w:r>
      <w:r>
        <w:rPr>
          <w:rFonts w:ascii="宋体" w:hAnsi="宋体"/>
          <w:sz w:val="24"/>
        </w:rPr>
        <w:t>2020</w:t>
      </w:r>
      <w:r w:rsidRPr="00CB39C1">
        <w:rPr>
          <w:rFonts w:ascii="宋体" w:hAnsi="宋体" w:hint="eastAsia"/>
          <w:sz w:val="24"/>
        </w:rPr>
        <w:t>年修正）中的有关规定。</w:t>
      </w:r>
    </w:p>
    <w:p w14:paraId="33C5389E" w14:textId="77777777" w:rsidR="00FE5462" w:rsidRDefault="00FE5462" w:rsidP="00F91CF4">
      <w:pPr>
        <w:spacing w:line="360" w:lineRule="auto"/>
        <w:ind w:firstLineChars="200" w:firstLine="480"/>
        <w:rPr>
          <w:rFonts w:ascii="宋体" w:hAnsi="宋体"/>
          <w:sz w:val="24"/>
        </w:rPr>
      </w:pPr>
      <w:r w:rsidRPr="00CB39C1">
        <w:rPr>
          <w:rFonts w:ascii="宋体" w:hAnsi="宋体" w:hint="eastAsia"/>
          <w:sz w:val="24"/>
        </w:rPr>
        <w:t>危险废物的</w:t>
      </w:r>
      <w:r w:rsidRPr="00CB39C1">
        <w:rPr>
          <w:rFonts w:ascii="宋体" w:hAnsi="宋体" w:hint="eastAsia"/>
          <w:bCs/>
          <w:sz w:val="24"/>
        </w:rPr>
        <w:t>贮存和处置</w:t>
      </w:r>
      <w:r w:rsidRPr="00CB39C1">
        <w:rPr>
          <w:rFonts w:ascii="宋体" w:hAnsi="宋体" w:hint="eastAsia"/>
          <w:sz w:val="24"/>
        </w:rPr>
        <w:t>执行《危险废物贮存污染控制标准》（</w:t>
      </w:r>
      <w:r w:rsidRPr="00CB39C1">
        <w:rPr>
          <w:rFonts w:ascii="宋体" w:hAnsi="宋体"/>
          <w:sz w:val="24"/>
        </w:rPr>
        <w:t>GB18597-2001</w:t>
      </w:r>
      <w:r w:rsidRPr="00CB39C1">
        <w:rPr>
          <w:rFonts w:ascii="宋体" w:hAnsi="宋体" w:hint="eastAsia"/>
          <w:sz w:val="24"/>
        </w:rPr>
        <w:t>）及修改单、《中华人民共和国固体废物污染环境防治法》（</w:t>
      </w:r>
      <w:r>
        <w:rPr>
          <w:rFonts w:ascii="宋体" w:hAnsi="宋体"/>
          <w:sz w:val="24"/>
        </w:rPr>
        <w:t>2020</w:t>
      </w:r>
      <w:r w:rsidRPr="00CB39C1">
        <w:rPr>
          <w:rFonts w:ascii="宋体" w:hAnsi="宋体" w:hint="eastAsia"/>
          <w:sz w:val="24"/>
        </w:rPr>
        <w:t>年修正）和《浙江省固体废物污染环境防治条例》中的有关规定。</w:t>
      </w:r>
      <w:bookmarkStart w:id="27" w:name="_Toc515273919"/>
      <w:bookmarkStart w:id="28" w:name="_Toc25913604"/>
    </w:p>
    <w:bookmarkEnd w:id="27"/>
    <w:bookmarkEnd w:id="28"/>
    <w:p w14:paraId="3019CD7B" w14:textId="77777777" w:rsidR="00FE5462" w:rsidRPr="00F91CF4" w:rsidRDefault="00FE5462" w:rsidP="00F91CF4">
      <w:pPr>
        <w:spacing w:line="360" w:lineRule="auto"/>
        <w:ind w:firstLineChars="200" w:firstLine="480"/>
        <w:rPr>
          <w:rFonts w:ascii="宋体" w:eastAsia="宋体" w:hAnsi="宋体"/>
          <w:color w:val="000000"/>
          <w:sz w:val="24"/>
        </w:rPr>
      </w:pPr>
      <w:r w:rsidRPr="00F91CF4">
        <w:rPr>
          <w:rFonts w:ascii="宋体" w:eastAsia="宋体" w:hAnsi="宋体"/>
          <w:color w:val="000000"/>
          <w:sz w:val="24"/>
        </w:rPr>
        <w:br w:type="page"/>
      </w:r>
    </w:p>
    <w:p w14:paraId="68ECB77B" w14:textId="01A9BB42" w:rsidR="00FE5462" w:rsidRPr="00CB39C1" w:rsidRDefault="00DE6F2E" w:rsidP="00A226A4">
      <w:pPr>
        <w:pStyle w:val="1"/>
        <w:spacing w:before="0" w:after="0" w:line="360" w:lineRule="auto"/>
        <w:rPr>
          <w:rFonts w:ascii="宋体" w:eastAsia="宋体" w:hAnsi="宋体" w:cs="Times New Roman"/>
          <w:sz w:val="24"/>
          <w:szCs w:val="24"/>
        </w:rPr>
      </w:pPr>
      <w:bookmarkStart w:id="29" w:name="_Toc50537105"/>
      <w:r>
        <w:rPr>
          <w:rFonts w:ascii="宋体" w:eastAsia="宋体" w:hAnsi="宋体" w:cs="Times New Roman"/>
          <w:sz w:val="24"/>
          <w:szCs w:val="24"/>
        </w:rPr>
        <w:t>7</w:t>
      </w:r>
      <w:r w:rsidR="00FE5462" w:rsidRPr="00CB39C1">
        <w:rPr>
          <w:rFonts w:ascii="宋体" w:eastAsia="宋体" w:hAnsi="宋体" w:cs="Times New Roman"/>
          <w:sz w:val="24"/>
          <w:szCs w:val="24"/>
        </w:rPr>
        <w:t>.验收</w:t>
      </w:r>
      <w:bookmarkEnd w:id="25"/>
      <w:proofErr w:type="gramStart"/>
      <w:r w:rsidR="00FE5462">
        <w:rPr>
          <w:rFonts w:ascii="宋体" w:eastAsia="宋体" w:hAnsi="宋体" w:cs="Times New Roman" w:hint="eastAsia"/>
          <w:sz w:val="24"/>
          <w:szCs w:val="24"/>
        </w:rPr>
        <w:t>期间固废</w:t>
      </w:r>
      <w:proofErr w:type="gramEnd"/>
      <w:r w:rsidR="00FE5462">
        <w:rPr>
          <w:rFonts w:ascii="宋体" w:eastAsia="宋体" w:hAnsi="宋体" w:cs="Times New Roman" w:hint="eastAsia"/>
          <w:sz w:val="24"/>
          <w:szCs w:val="24"/>
        </w:rPr>
        <w:t>处置情况</w:t>
      </w:r>
      <w:bookmarkEnd w:id="29"/>
    </w:p>
    <w:p w14:paraId="0C3935EB" w14:textId="08167679" w:rsidR="00BE3E42" w:rsidRPr="007F788F" w:rsidRDefault="00357079" w:rsidP="007F788F">
      <w:pPr>
        <w:spacing w:line="360" w:lineRule="auto"/>
        <w:ind w:firstLine="435"/>
        <w:rPr>
          <w:rFonts w:ascii="宋体" w:eastAsia="宋体" w:hAnsi="宋体" w:cs="Times New Roman"/>
          <w:sz w:val="24"/>
        </w:rPr>
      </w:pPr>
      <w:r w:rsidRPr="00CB39C1">
        <w:rPr>
          <w:rFonts w:ascii="宋体" w:eastAsia="宋体" w:hAnsi="宋体" w:cs="Times New Roman"/>
          <w:sz w:val="24"/>
        </w:rPr>
        <w:t>根据环</w:t>
      </w:r>
      <w:proofErr w:type="gramStart"/>
      <w:r w:rsidRPr="00CB39C1">
        <w:rPr>
          <w:rFonts w:ascii="宋体" w:eastAsia="宋体" w:hAnsi="宋体" w:cs="Times New Roman"/>
          <w:sz w:val="24"/>
        </w:rPr>
        <w:t>评报告</w:t>
      </w:r>
      <w:proofErr w:type="gramEnd"/>
      <w:r w:rsidRPr="00CB39C1">
        <w:rPr>
          <w:rFonts w:ascii="宋体" w:eastAsia="宋体" w:hAnsi="宋体" w:cs="Times New Roman"/>
          <w:sz w:val="24"/>
        </w:rPr>
        <w:t>预测结果及验收期间实际调查情况得知该企业的固</w:t>
      </w:r>
      <w:proofErr w:type="gramStart"/>
      <w:r w:rsidRPr="00CB39C1">
        <w:rPr>
          <w:rFonts w:ascii="宋体" w:eastAsia="宋体" w:hAnsi="宋体" w:cs="Times New Roman"/>
          <w:sz w:val="24"/>
        </w:rPr>
        <w:t>废具体</w:t>
      </w:r>
      <w:proofErr w:type="gramEnd"/>
      <w:r w:rsidRPr="00CB39C1">
        <w:rPr>
          <w:rFonts w:ascii="宋体" w:eastAsia="宋体" w:hAnsi="宋体" w:cs="Times New Roman"/>
          <w:sz w:val="24"/>
        </w:rPr>
        <w:t>情况，见表</w:t>
      </w:r>
      <w:r w:rsidR="00DE6F2E">
        <w:rPr>
          <w:rFonts w:ascii="宋体" w:eastAsia="宋体" w:hAnsi="宋体" w:cs="Times New Roman"/>
          <w:sz w:val="24"/>
        </w:rPr>
        <w:t>7</w:t>
      </w:r>
      <w:r w:rsidRPr="00CB39C1">
        <w:rPr>
          <w:rFonts w:ascii="宋体" w:eastAsia="宋体" w:hAnsi="宋体" w:cs="Times New Roman"/>
          <w:sz w:val="24"/>
        </w:rPr>
        <w:t>-</w:t>
      </w:r>
      <w:r w:rsidR="00DE6F2E">
        <w:rPr>
          <w:rFonts w:ascii="宋体" w:eastAsia="宋体" w:hAnsi="宋体" w:cs="Times New Roman"/>
          <w:sz w:val="24"/>
        </w:rPr>
        <w:t>1</w:t>
      </w:r>
      <w:r w:rsidRPr="00CB39C1">
        <w:rPr>
          <w:rFonts w:ascii="宋体" w:eastAsia="宋体" w:hAnsi="宋体" w:cs="Times New Roman"/>
          <w:sz w:val="24"/>
        </w:rPr>
        <w:t>。</w:t>
      </w:r>
    </w:p>
    <w:p w14:paraId="09D62B8D" w14:textId="2713DD51" w:rsidR="00BE3E42" w:rsidRPr="00CB39C1" w:rsidRDefault="00357079">
      <w:pPr>
        <w:ind w:firstLine="420"/>
        <w:jc w:val="center"/>
        <w:rPr>
          <w:rFonts w:ascii="宋体" w:eastAsia="宋体" w:hAnsi="宋体" w:cs="Times New Roman"/>
          <w:b/>
          <w:bCs/>
        </w:rPr>
      </w:pPr>
      <w:r w:rsidRPr="00CB39C1">
        <w:rPr>
          <w:rFonts w:ascii="宋体" w:eastAsia="宋体" w:hAnsi="宋体" w:cs="Times New Roman"/>
          <w:b/>
          <w:bCs/>
        </w:rPr>
        <w:t>表</w:t>
      </w:r>
      <w:r w:rsidR="00DE6F2E">
        <w:rPr>
          <w:rFonts w:ascii="宋体" w:eastAsia="宋体" w:hAnsi="宋体" w:cs="Times New Roman"/>
          <w:b/>
          <w:bCs/>
        </w:rPr>
        <w:t>7</w:t>
      </w:r>
      <w:r w:rsidRPr="00CB39C1">
        <w:rPr>
          <w:rFonts w:ascii="宋体" w:eastAsia="宋体" w:hAnsi="宋体" w:cs="Times New Roman"/>
          <w:b/>
          <w:bCs/>
        </w:rPr>
        <w:t>-</w:t>
      </w:r>
      <w:r w:rsidR="00DE6F2E">
        <w:rPr>
          <w:rFonts w:ascii="宋体" w:eastAsia="宋体" w:hAnsi="宋体" w:cs="Times New Roman"/>
          <w:b/>
          <w:bCs/>
        </w:rPr>
        <w:t>1</w:t>
      </w:r>
      <w:r w:rsidRPr="00CB39C1">
        <w:rPr>
          <w:rFonts w:ascii="宋体" w:eastAsia="宋体" w:hAnsi="宋体" w:cs="Times New Roman"/>
          <w:b/>
          <w:bCs/>
        </w:rPr>
        <w:t xml:space="preserve">  固体废物监测情况明细表（单位：t/a）</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1294"/>
        <w:gridCol w:w="1134"/>
        <w:gridCol w:w="709"/>
        <w:gridCol w:w="1134"/>
        <w:gridCol w:w="1417"/>
        <w:gridCol w:w="2158"/>
      </w:tblGrid>
      <w:tr w:rsidR="00DE6F2E" w:rsidRPr="009D273B" w14:paraId="7C33629C" w14:textId="77777777" w:rsidTr="007049EB">
        <w:trPr>
          <w:trHeight w:val="340"/>
          <w:jc w:val="center"/>
        </w:trPr>
        <w:tc>
          <w:tcPr>
            <w:tcW w:w="638" w:type="dxa"/>
            <w:tcBorders>
              <w:right w:val="single" w:sz="2" w:space="0" w:color="auto"/>
            </w:tcBorders>
            <w:vAlign w:val="center"/>
          </w:tcPr>
          <w:p w14:paraId="0A5D8DD2"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序号</w:t>
            </w:r>
          </w:p>
        </w:tc>
        <w:tc>
          <w:tcPr>
            <w:tcW w:w="1294" w:type="dxa"/>
            <w:tcBorders>
              <w:left w:val="single" w:sz="2" w:space="0" w:color="auto"/>
              <w:right w:val="single" w:sz="2" w:space="0" w:color="auto"/>
            </w:tcBorders>
            <w:vAlign w:val="center"/>
          </w:tcPr>
          <w:p w14:paraId="42165E79"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固废名称</w:t>
            </w:r>
          </w:p>
        </w:tc>
        <w:tc>
          <w:tcPr>
            <w:tcW w:w="1134" w:type="dxa"/>
            <w:tcBorders>
              <w:left w:val="single" w:sz="2" w:space="0" w:color="auto"/>
            </w:tcBorders>
            <w:vAlign w:val="center"/>
          </w:tcPr>
          <w:p w14:paraId="6F330FBC"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来源</w:t>
            </w:r>
          </w:p>
        </w:tc>
        <w:tc>
          <w:tcPr>
            <w:tcW w:w="709" w:type="dxa"/>
            <w:vAlign w:val="center"/>
          </w:tcPr>
          <w:p w14:paraId="14EF9FF4"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形态</w:t>
            </w:r>
          </w:p>
        </w:tc>
        <w:tc>
          <w:tcPr>
            <w:tcW w:w="1134" w:type="dxa"/>
            <w:tcBorders>
              <w:right w:val="single" w:sz="2" w:space="0" w:color="auto"/>
            </w:tcBorders>
            <w:vAlign w:val="center"/>
          </w:tcPr>
          <w:p w14:paraId="47D80278" w14:textId="77777777" w:rsidR="00DE6F2E" w:rsidRPr="009D273B" w:rsidRDefault="00DE6F2E" w:rsidP="007049EB">
            <w:pPr>
              <w:spacing w:line="276" w:lineRule="auto"/>
              <w:ind w:rightChars="-60" w:right="-126"/>
              <w:jc w:val="center"/>
              <w:rPr>
                <w:rFonts w:ascii="宋体" w:eastAsia="宋体" w:hAnsi="宋体" w:cs="Times New Roman"/>
                <w:szCs w:val="21"/>
              </w:rPr>
            </w:pPr>
            <w:r w:rsidRPr="009D273B">
              <w:rPr>
                <w:rFonts w:ascii="宋体" w:eastAsia="宋体" w:hAnsi="宋体" w:cs="Times New Roman"/>
                <w:szCs w:val="21"/>
              </w:rPr>
              <w:t>属性</w:t>
            </w:r>
          </w:p>
        </w:tc>
        <w:tc>
          <w:tcPr>
            <w:tcW w:w="1417" w:type="dxa"/>
            <w:tcBorders>
              <w:right w:val="single" w:sz="2" w:space="0" w:color="auto"/>
            </w:tcBorders>
            <w:vAlign w:val="center"/>
          </w:tcPr>
          <w:p w14:paraId="44E3A397" w14:textId="77777777" w:rsidR="00DE6F2E" w:rsidRPr="009D273B" w:rsidRDefault="00DE6F2E" w:rsidP="007049EB">
            <w:pPr>
              <w:spacing w:line="276" w:lineRule="auto"/>
              <w:rPr>
                <w:rFonts w:ascii="宋体" w:eastAsia="宋体" w:hAnsi="宋体" w:cs="Times New Roman"/>
                <w:szCs w:val="21"/>
              </w:rPr>
            </w:pPr>
            <w:r w:rsidRPr="009D273B">
              <w:rPr>
                <w:rFonts w:ascii="宋体" w:eastAsia="宋体" w:hAnsi="宋体" w:cs="Times New Roman"/>
                <w:szCs w:val="21"/>
              </w:rPr>
              <w:t>产生量（t/a）</w:t>
            </w:r>
          </w:p>
        </w:tc>
        <w:tc>
          <w:tcPr>
            <w:tcW w:w="2158" w:type="dxa"/>
            <w:tcBorders>
              <w:right w:val="single" w:sz="2" w:space="0" w:color="auto"/>
            </w:tcBorders>
            <w:vAlign w:val="center"/>
          </w:tcPr>
          <w:p w14:paraId="6C07A434"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处置方式</w:t>
            </w:r>
          </w:p>
        </w:tc>
      </w:tr>
      <w:tr w:rsidR="00DE6F2E" w:rsidRPr="009D273B" w14:paraId="7171CBC0" w14:textId="77777777" w:rsidTr="00DE6F2E">
        <w:trPr>
          <w:trHeight w:val="317"/>
          <w:jc w:val="center"/>
        </w:trPr>
        <w:tc>
          <w:tcPr>
            <w:tcW w:w="638" w:type="dxa"/>
            <w:tcBorders>
              <w:right w:val="single" w:sz="2" w:space="0" w:color="auto"/>
            </w:tcBorders>
            <w:vAlign w:val="center"/>
          </w:tcPr>
          <w:p w14:paraId="5A5B0776"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1</w:t>
            </w:r>
          </w:p>
        </w:tc>
        <w:tc>
          <w:tcPr>
            <w:tcW w:w="1294" w:type="dxa"/>
            <w:tcBorders>
              <w:left w:val="single" w:sz="2" w:space="0" w:color="auto"/>
              <w:right w:val="single" w:sz="2" w:space="0" w:color="auto"/>
            </w:tcBorders>
            <w:vAlign w:val="center"/>
          </w:tcPr>
          <w:p w14:paraId="713A1F64"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原料空桶</w:t>
            </w:r>
          </w:p>
        </w:tc>
        <w:tc>
          <w:tcPr>
            <w:tcW w:w="1134" w:type="dxa"/>
            <w:tcBorders>
              <w:left w:val="single" w:sz="2" w:space="0" w:color="auto"/>
            </w:tcBorders>
            <w:vAlign w:val="center"/>
          </w:tcPr>
          <w:p w14:paraId="5DD34440"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原料使用</w:t>
            </w:r>
          </w:p>
        </w:tc>
        <w:tc>
          <w:tcPr>
            <w:tcW w:w="709" w:type="dxa"/>
            <w:vAlign w:val="center"/>
          </w:tcPr>
          <w:p w14:paraId="0CEE2E15"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286AA583"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1E5C49D0"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2.9</w:t>
            </w:r>
          </w:p>
        </w:tc>
        <w:tc>
          <w:tcPr>
            <w:tcW w:w="2158" w:type="dxa"/>
            <w:tcBorders>
              <w:right w:val="single" w:sz="2" w:space="0" w:color="auto"/>
            </w:tcBorders>
            <w:vAlign w:val="center"/>
          </w:tcPr>
          <w:p w14:paraId="55888561" w14:textId="77777777" w:rsidR="00DE6F2E" w:rsidRPr="009D273B" w:rsidRDefault="00DE6F2E" w:rsidP="007049EB">
            <w:pPr>
              <w:spacing w:line="276" w:lineRule="auto"/>
              <w:jc w:val="center"/>
              <w:rPr>
                <w:rFonts w:ascii="宋体" w:eastAsia="宋体" w:hAnsi="宋体" w:cs="Times New Roman"/>
                <w:szCs w:val="21"/>
              </w:rPr>
            </w:pPr>
            <w:proofErr w:type="gramStart"/>
            <w:r>
              <w:rPr>
                <w:rFonts w:ascii="宋体" w:eastAsia="宋体" w:hAnsi="宋体" w:cs="Times New Roman" w:hint="eastAsia"/>
                <w:szCs w:val="21"/>
              </w:rPr>
              <w:t>嘉兴盈亿化工</w:t>
            </w:r>
            <w:proofErr w:type="gramEnd"/>
            <w:r>
              <w:rPr>
                <w:rFonts w:ascii="宋体" w:eastAsia="宋体" w:hAnsi="宋体" w:cs="Times New Roman" w:hint="eastAsia"/>
                <w:szCs w:val="21"/>
              </w:rPr>
              <w:t>有限公司回收</w:t>
            </w:r>
          </w:p>
        </w:tc>
      </w:tr>
      <w:tr w:rsidR="00DE6F2E" w:rsidRPr="009D273B" w14:paraId="46470D6D" w14:textId="77777777" w:rsidTr="007049EB">
        <w:trPr>
          <w:trHeight w:val="340"/>
          <w:jc w:val="center"/>
        </w:trPr>
        <w:tc>
          <w:tcPr>
            <w:tcW w:w="638" w:type="dxa"/>
            <w:tcBorders>
              <w:right w:val="single" w:sz="2" w:space="0" w:color="auto"/>
            </w:tcBorders>
            <w:vAlign w:val="center"/>
          </w:tcPr>
          <w:p w14:paraId="35A28C12"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2</w:t>
            </w:r>
          </w:p>
        </w:tc>
        <w:tc>
          <w:tcPr>
            <w:tcW w:w="1294" w:type="dxa"/>
            <w:tcBorders>
              <w:left w:val="single" w:sz="2" w:space="0" w:color="auto"/>
              <w:right w:val="single" w:sz="2" w:space="0" w:color="auto"/>
            </w:tcBorders>
            <w:vAlign w:val="center"/>
          </w:tcPr>
          <w:p w14:paraId="37E46A2D"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废复合布</w:t>
            </w:r>
          </w:p>
        </w:tc>
        <w:tc>
          <w:tcPr>
            <w:tcW w:w="1134" w:type="dxa"/>
            <w:tcBorders>
              <w:left w:val="single" w:sz="2" w:space="0" w:color="auto"/>
            </w:tcBorders>
            <w:vAlign w:val="center"/>
          </w:tcPr>
          <w:p w14:paraId="50CA1FCE"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检验</w:t>
            </w:r>
          </w:p>
        </w:tc>
        <w:tc>
          <w:tcPr>
            <w:tcW w:w="709" w:type="dxa"/>
            <w:vAlign w:val="center"/>
          </w:tcPr>
          <w:p w14:paraId="75330B68"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4249925C"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1B80BDBF"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2.0</w:t>
            </w:r>
          </w:p>
        </w:tc>
        <w:tc>
          <w:tcPr>
            <w:tcW w:w="2158" w:type="dxa"/>
            <w:vMerge w:val="restart"/>
            <w:tcBorders>
              <w:right w:val="single" w:sz="2" w:space="0" w:color="auto"/>
            </w:tcBorders>
            <w:vAlign w:val="center"/>
          </w:tcPr>
          <w:p w14:paraId="34FC1890"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收集后综合外卖利用</w:t>
            </w:r>
          </w:p>
        </w:tc>
      </w:tr>
      <w:tr w:rsidR="00DE6F2E" w:rsidRPr="009D273B" w14:paraId="3DC971AB" w14:textId="77777777" w:rsidTr="007049EB">
        <w:trPr>
          <w:trHeight w:val="340"/>
          <w:jc w:val="center"/>
        </w:trPr>
        <w:tc>
          <w:tcPr>
            <w:tcW w:w="638" w:type="dxa"/>
            <w:tcBorders>
              <w:right w:val="single" w:sz="2" w:space="0" w:color="auto"/>
            </w:tcBorders>
            <w:vAlign w:val="center"/>
          </w:tcPr>
          <w:p w14:paraId="2EDAE285"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3</w:t>
            </w:r>
          </w:p>
        </w:tc>
        <w:tc>
          <w:tcPr>
            <w:tcW w:w="1294" w:type="dxa"/>
            <w:tcBorders>
              <w:left w:val="single" w:sz="2" w:space="0" w:color="auto"/>
              <w:right w:val="single" w:sz="2" w:space="0" w:color="auto"/>
            </w:tcBorders>
            <w:vAlign w:val="center"/>
          </w:tcPr>
          <w:p w14:paraId="1E30CC94"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废纱线</w:t>
            </w:r>
          </w:p>
        </w:tc>
        <w:tc>
          <w:tcPr>
            <w:tcW w:w="1134" w:type="dxa"/>
            <w:tcBorders>
              <w:left w:val="single" w:sz="2" w:space="0" w:color="auto"/>
            </w:tcBorders>
            <w:vAlign w:val="center"/>
          </w:tcPr>
          <w:p w14:paraId="51250F73"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织造</w:t>
            </w:r>
          </w:p>
        </w:tc>
        <w:tc>
          <w:tcPr>
            <w:tcW w:w="709" w:type="dxa"/>
            <w:vAlign w:val="center"/>
          </w:tcPr>
          <w:p w14:paraId="15CE85C6"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2EEEABFC"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1548BF16"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20.0</w:t>
            </w:r>
          </w:p>
        </w:tc>
        <w:tc>
          <w:tcPr>
            <w:tcW w:w="2158" w:type="dxa"/>
            <w:vMerge/>
            <w:tcBorders>
              <w:right w:val="single" w:sz="2" w:space="0" w:color="auto"/>
            </w:tcBorders>
            <w:vAlign w:val="center"/>
          </w:tcPr>
          <w:p w14:paraId="22D76EFC" w14:textId="77777777" w:rsidR="00DE6F2E" w:rsidRPr="009D273B" w:rsidRDefault="00DE6F2E" w:rsidP="007049EB">
            <w:pPr>
              <w:spacing w:line="276" w:lineRule="auto"/>
              <w:jc w:val="center"/>
              <w:rPr>
                <w:rFonts w:ascii="宋体" w:eastAsia="宋体" w:hAnsi="宋体" w:cs="Times New Roman"/>
                <w:szCs w:val="21"/>
              </w:rPr>
            </w:pPr>
          </w:p>
        </w:tc>
      </w:tr>
      <w:tr w:rsidR="00DE6F2E" w:rsidRPr="009D273B" w14:paraId="7BF7B975" w14:textId="77777777" w:rsidTr="007049EB">
        <w:trPr>
          <w:trHeight w:val="340"/>
          <w:jc w:val="center"/>
        </w:trPr>
        <w:tc>
          <w:tcPr>
            <w:tcW w:w="638" w:type="dxa"/>
            <w:tcBorders>
              <w:right w:val="single" w:sz="2" w:space="0" w:color="auto"/>
            </w:tcBorders>
            <w:vAlign w:val="center"/>
          </w:tcPr>
          <w:p w14:paraId="741A88D5"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4</w:t>
            </w:r>
          </w:p>
        </w:tc>
        <w:tc>
          <w:tcPr>
            <w:tcW w:w="1294" w:type="dxa"/>
            <w:tcBorders>
              <w:left w:val="single" w:sz="2" w:space="0" w:color="auto"/>
              <w:right w:val="single" w:sz="2" w:space="0" w:color="auto"/>
            </w:tcBorders>
            <w:vAlign w:val="center"/>
          </w:tcPr>
          <w:p w14:paraId="390039CE"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废活性炭</w:t>
            </w:r>
          </w:p>
        </w:tc>
        <w:tc>
          <w:tcPr>
            <w:tcW w:w="1134" w:type="dxa"/>
            <w:tcBorders>
              <w:left w:val="single" w:sz="2" w:space="0" w:color="auto"/>
            </w:tcBorders>
            <w:vAlign w:val="center"/>
          </w:tcPr>
          <w:p w14:paraId="58B6795D"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废气处理</w:t>
            </w:r>
          </w:p>
        </w:tc>
        <w:tc>
          <w:tcPr>
            <w:tcW w:w="709" w:type="dxa"/>
            <w:vAlign w:val="center"/>
          </w:tcPr>
          <w:p w14:paraId="6B5AC358"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1404E9A7"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危险废物</w:t>
            </w:r>
          </w:p>
        </w:tc>
        <w:tc>
          <w:tcPr>
            <w:tcW w:w="1417" w:type="dxa"/>
            <w:tcBorders>
              <w:right w:val="single" w:sz="2" w:space="0" w:color="auto"/>
            </w:tcBorders>
            <w:vAlign w:val="center"/>
          </w:tcPr>
          <w:p w14:paraId="1B8467B0"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4.4</w:t>
            </w:r>
          </w:p>
        </w:tc>
        <w:tc>
          <w:tcPr>
            <w:tcW w:w="2158" w:type="dxa"/>
            <w:vMerge w:val="restart"/>
            <w:tcBorders>
              <w:right w:val="single" w:sz="2" w:space="0" w:color="auto"/>
            </w:tcBorders>
            <w:vAlign w:val="center"/>
          </w:tcPr>
          <w:p w14:paraId="418A915F" w14:textId="77777777" w:rsidR="00DE6F2E" w:rsidRPr="009D273B" w:rsidRDefault="00DE6F2E" w:rsidP="007049EB">
            <w:pPr>
              <w:spacing w:line="276" w:lineRule="auto"/>
              <w:jc w:val="center"/>
              <w:rPr>
                <w:rFonts w:ascii="宋体" w:eastAsia="宋体" w:hAnsi="宋体" w:cs="Times New Roman"/>
                <w:szCs w:val="21"/>
              </w:rPr>
            </w:pPr>
            <w:r w:rsidRPr="00FE5462">
              <w:rPr>
                <w:rFonts w:ascii="宋体" w:eastAsia="宋体" w:hAnsi="宋体" w:cs="Times New Roman" w:hint="eastAsia"/>
                <w:szCs w:val="21"/>
              </w:rPr>
              <w:t>兰溪自立环保科技有限公司处置</w:t>
            </w:r>
          </w:p>
        </w:tc>
      </w:tr>
      <w:tr w:rsidR="00DE6F2E" w:rsidRPr="009D273B" w14:paraId="283D9306" w14:textId="77777777" w:rsidTr="007049EB">
        <w:trPr>
          <w:trHeight w:val="340"/>
          <w:jc w:val="center"/>
        </w:trPr>
        <w:tc>
          <w:tcPr>
            <w:tcW w:w="638" w:type="dxa"/>
            <w:tcBorders>
              <w:right w:val="single" w:sz="2" w:space="0" w:color="auto"/>
            </w:tcBorders>
            <w:vAlign w:val="center"/>
          </w:tcPr>
          <w:p w14:paraId="6992B670"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5</w:t>
            </w:r>
          </w:p>
        </w:tc>
        <w:tc>
          <w:tcPr>
            <w:tcW w:w="1294" w:type="dxa"/>
            <w:tcBorders>
              <w:left w:val="single" w:sz="2" w:space="0" w:color="auto"/>
              <w:right w:val="single" w:sz="2" w:space="0" w:color="auto"/>
            </w:tcBorders>
            <w:vAlign w:val="center"/>
          </w:tcPr>
          <w:p w14:paraId="3C6DC71F" w14:textId="77777777" w:rsidR="00DE6F2E"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废包装桶</w:t>
            </w:r>
          </w:p>
        </w:tc>
        <w:tc>
          <w:tcPr>
            <w:tcW w:w="1134" w:type="dxa"/>
            <w:tcBorders>
              <w:left w:val="single" w:sz="2" w:space="0" w:color="auto"/>
            </w:tcBorders>
            <w:vAlign w:val="center"/>
          </w:tcPr>
          <w:p w14:paraId="5A7CC155" w14:textId="77777777" w:rsidR="00DE6F2E"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原料使用</w:t>
            </w:r>
          </w:p>
        </w:tc>
        <w:tc>
          <w:tcPr>
            <w:tcW w:w="709" w:type="dxa"/>
            <w:vAlign w:val="center"/>
          </w:tcPr>
          <w:p w14:paraId="7F11C83F"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hint="eastAsia"/>
                <w:szCs w:val="21"/>
              </w:rPr>
              <w:t>固态</w:t>
            </w:r>
          </w:p>
        </w:tc>
        <w:tc>
          <w:tcPr>
            <w:tcW w:w="1134" w:type="dxa"/>
            <w:tcBorders>
              <w:right w:val="single" w:sz="2" w:space="0" w:color="auto"/>
            </w:tcBorders>
            <w:vAlign w:val="center"/>
          </w:tcPr>
          <w:p w14:paraId="683C0814"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危险废物</w:t>
            </w:r>
          </w:p>
        </w:tc>
        <w:tc>
          <w:tcPr>
            <w:tcW w:w="1417" w:type="dxa"/>
            <w:tcBorders>
              <w:right w:val="single" w:sz="2" w:space="0" w:color="auto"/>
            </w:tcBorders>
            <w:vAlign w:val="center"/>
          </w:tcPr>
          <w:p w14:paraId="620ED662"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hint="eastAsia"/>
                <w:szCs w:val="21"/>
              </w:rPr>
              <w:t>0</w:t>
            </w:r>
            <w:r>
              <w:rPr>
                <w:rFonts w:ascii="宋体" w:eastAsia="宋体" w:hAnsi="宋体" w:cs="Times New Roman"/>
                <w:szCs w:val="21"/>
              </w:rPr>
              <w:t>.5</w:t>
            </w:r>
          </w:p>
        </w:tc>
        <w:tc>
          <w:tcPr>
            <w:tcW w:w="2158" w:type="dxa"/>
            <w:vMerge/>
            <w:tcBorders>
              <w:right w:val="single" w:sz="2" w:space="0" w:color="auto"/>
            </w:tcBorders>
            <w:vAlign w:val="center"/>
          </w:tcPr>
          <w:p w14:paraId="6E4355C0" w14:textId="77777777" w:rsidR="00DE6F2E" w:rsidRPr="009D273B" w:rsidRDefault="00DE6F2E" w:rsidP="007049EB">
            <w:pPr>
              <w:spacing w:line="276" w:lineRule="auto"/>
              <w:jc w:val="center"/>
              <w:rPr>
                <w:rFonts w:ascii="宋体" w:eastAsia="宋体" w:hAnsi="宋体" w:cs="Times New Roman"/>
                <w:szCs w:val="21"/>
              </w:rPr>
            </w:pPr>
          </w:p>
        </w:tc>
      </w:tr>
      <w:tr w:rsidR="00DE6F2E" w:rsidRPr="009D273B" w14:paraId="530B8A94" w14:textId="77777777" w:rsidTr="007049EB">
        <w:trPr>
          <w:trHeight w:val="340"/>
          <w:jc w:val="center"/>
        </w:trPr>
        <w:tc>
          <w:tcPr>
            <w:tcW w:w="638" w:type="dxa"/>
            <w:tcBorders>
              <w:right w:val="single" w:sz="2" w:space="0" w:color="auto"/>
            </w:tcBorders>
            <w:vAlign w:val="center"/>
          </w:tcPr>
          <w:p w14:paraId="5D3E12C9"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6</w:t>
            </w:r>
          </w:p>
        </w:tc>
        <w:tc>
          <w:tcPr>
            <w:tcW w:w="1294" w:type="dxa"/>
            <w:tcBorders>
              <w:left w:val="single" w:sz="2" w:space="0" w:color="auto"/>
              <w:right w:val="single" w:sz="2" w:space="0" w:color="auto"/>
            </w:tcBorders>
            <w:vAlign w:val="center"/>
          </w:tcPr>
          <w:p w14:paraId="31639F68"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生活垃圾</w:t>
            </w:r>
          </w:p>
        </w:tc>
        <w:tc>
          <w:tcPr>
            <w:tcW w:w="1134" w:type="dxa"/>
            <w:tcBorders>
              <w:left w:val="single" w:sz="2" w:space="0" w:color="auto"/>
            </w:tcBorders>
            <w:vAlign w:val="center"/>
          </w:tcPr>
          <w:p w14:paraId="55E73252"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职工生活</w:t>
            </w:r>
          </w:p>
        </w:tc>
        <w:tc>
          <w:tcPr>
            <w:tcW w:w="709" w:type="dxa"/>
            <w:vAlign w:val="center"/>
          </w:tcPr>
          <w:p w14:paraId="21824FF4"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固态</w:t>
            </w:r>
          </w:p>
        </w:tc>
        <w:tc>
          <w:tcPr>
            <w:tcW w:w="1134" w:type="dxa"/>
            <w:tcBorders>
              <w:right w:val="single" w:sz="2" w:space="0" w:color="auto"/>
            </w:tcBorders>
            <w:vAlign w:val="center"/>
          </w:tcPr>
          <w:p w14:paraId="1F420727" w14:textId="77777777" w:rsidR="00DE6F2E" w:rsidRPr="009D273B" w:rsidRDefault="00DE6F2E" w:rsidP="007049EB">
            <w:pPr>
              <w:spacing w:line="276" w:lineRule="auto"/>
              <w:ind w:rightChars="-60" w:right="-126"/>
              <w:rPr>
                <w:rFonts w:ascii="宋体" w:eastAsia="宋体" w:hAnsi="宋体" w:cs="Times New Roman"/>
                <w:szCs w:val="21"/>
              </w:rPr>
            </w:pPr>
            <w:r w:rsidRPr="009D273B">
              <w:rPr>
                <w:rFonts w:ascii="宋体" w:eastAsia="宋体" w:hAnsi="宋体" w:cs="Times New Roman"/>
                <w:szCs w:val="21"/>
              </w:rPr>
              <w:t>一般固废</w:t>
            </w:r>
          </w:p>
        </w:tc>
        <w:tc>
          <w:tcPr>
            <w:tcW w:w="1417" w:type="dxa"/>
            <w:tcBorders>
              <w:right w:val="single" w:sz="2" w:space="0" w:color="auto"/>
            </w:tcBorders>
            <w:vAlign w:val="center"/>
          </w:tcPr>
          <w:p w14:paraId="43192FE5" w14:textId="77777777" w:rsidR="00DE6F2E" w:rsidRPr="009D273B" w:rsidRDefault="00DE6F2E" w:rsidP="007049EB">
            <w:pPr>
              <w:spacing w:line="276" w:lineRule="auto"/>
              <w:jc w:val="center"/>
              <w:rPr>
                <w:rFonts w:ascii="宋体" w:eastAsia="宋体" w:hAnsi="宋体" w:cs="Times New Roman"/>
                <w:szCs w:val="21"/>
              </w:rPr>
            </w:pPr>
            <w:r>
              <w:rPr>
                <w:rFonts w:ascii="宋体" w:eastAsia="宋体" w:hAnsi="宋体" w:cs="Times New Roman"/>
                <w:szCs w:val="21"/>
              </w:rPr>
              <w:t>9</w:t>
            </w:r>
            <w:r w:rsidRPr="009D273B">
              <w:rPr>
                <w:rFonts w:ascii="宋体" w:eastAsia="宋体" w:hAnsi="宋体" w:cs="Times New Roman" w:hint="eastAsia"/>
                <w:szCs w:val="21"/>
              </w:rPr>
              <w:t>.0</w:t>
            </w:r>
          </w:p>
        </w:tc>
        <w:tc>
          <w:tcPr>
            <w:tcW w:w="2158" w:type="dxa"/>
            <w:tcBorders>
              <w:right w:val="single" w:sz="2" w:space="0" w:color="auto"/>
            </w:tcBorders>
            <w:vAlign w:val="center"/>
          </w:tcPr>
          <w:p w14:paraId="384F3E08" w14:textId="77777777" w:rsidR="00DE6F2E" w:rsidRPr="009D273B" w:rsidRDefault="00DE6F2E" w:rsidP="007049EB">
            <w:pPr>
              <w:spacing w:line="276" w:lineRule="auto"/>
              <w:jc w:val="center"/>
              <w:rPr>
                <w:rFonts w:ascii="宋体" w:eastAsia="宋体" w:hAnsi="宋体" w:cs="Times New Roman"/>
                <w:szCs w:val="21"/>
              </w:rPr>
            </w:pPr>
            <w:r w:rsidRPr="009D273B">
              <w:rPr>
                <w:rFonts w:ascii="宋体" w:eastAsia="宋体" w:hAnsi="宋体" w:cs="Times New Roman"/>
                <w:szCs w:val="21"/>
              </w:rPr>
              <w:t>环卫部门进行清运</w:t>
            </w:r>
          </w:p>
        </w:tc>
      </w:tr>
    </w:tbl>
    <w:p w14:paraId="1DB3EACC" w14:textId="314729DA" w:rsidR="00BE3E42" w:rsidRPr="00CB39C1" w:rsidRDefault="00F91CF4">
      <w:pPr>
        <w:spacing w:line="360" w:lineRule="auto"/>
        <w:ind w:firstLineChars="200" w:firstLine="480"/>
        <w:rPr>
          <w:rFonts w:ascii="宋体" w:eastAsia="宋体" w:hAnsi="宋体" w:cs="Times New Roman"/>
          <w:sz w:val="24"/>
        </w:rPr>
      </w:pPr>
      <w:r w:rsidRPr="00CB39C1">
        <w:rPr>
          <w:rFonts w:ascii="宋体" w:hAnsi="宋体" w:hint="eastAsia"/>
          <w:sz w:val="24"/>
        </w:rPr>
        <w:t>固体废物的贮存和处置满足《一般工业固体废物贮存、处置场污染控制标准》（</w:t>
      </w:r>
      <w:r w:rsidRPr="00CB39C1">
        <w:rPr>
          <w:rFonts w:ascii="宋体" w:hAnsi="宋体"/>
          <w:sz w:val="24"/>
        </w:rPr>
        <w:t>GB18599-2001</w:t>
      </w:r>
      <w:r w:rsidRPr="00CB39C1">
        <w:rPr>
          <w:rFonts w:ascii="宋体" w:hAnsi="宋体" w:hint="eastAsia"/>
          <w:sz w:val="24"/>
        </w:rPr>
        <w:t>）及修改单、《危险废物贮存污染控制标准》（</w:t>
      </w:r>
      <w:r w:rsidRPr="00CB39C1">
        <w:rPr>
          <w:rFonts w:ascii="宋体" w:hAnsi="宋体"/>
          <w:sz w:val="24"/>
        </w:rPr>
        <w:t>GB18597-2001</w:t>
      </w:r>
      <w:r w:rsidRPr="00CB39C1">
        <w:rPr>
          <w:rFonts w:ascii="宋体" w:hAnsi="宋体" w:hint="eastAsia"/>
          <w:sz w:val="24"/>
        </w:rPr>
        <w:t>）及修改单、《中华人民共和国固体废物污染环境防治法》（</w:t>
      </w:r>
      <w:r w:rsidRPr="00CB39C1">
        <w:rPr>
          <w:rFonts w:ascii="宋体" w:hAnsi="宋体"/>
          <w:sz w:val="24"/>
        </w:rPr>
        <w:t>20</w:t>
      </w:r>
      <w:r>
        <w:rPr>
          <w:rFonts w:ascii="宋体" w:hAnsi="宋体"/>
          <w:sz w:val="24"/>
        </w:rPr>
        <w:t>20</w:t>
      </w:r>
      <w:r w:rsidRPr="00CB39C1">
        <w:rPr>
          <w:rFonts w:ascii="宋体" w:hAnsi="宋体" w:hint="eastAsia"/>
          <w:sz w:val="24"/>
        </w:rPr>
        <w:t>年修正）和《浙江省固体废物污染环境防治条例》中的有关规定</w:t>
      </w:r>
      <w:r w:rsidR="00357079" w:rsidRPr="00CB39C1">
        <w:rPr>
          <w:rFonts w:ascii="宋体" w:eastAsia="宋体" w:hAnsi="宋体" w:cs="Times New Roman"/>
          <w:sz w:val="24"/>
        </w:rPr>
        <w:t>。</w:t>
      </w:r>
    </w:p>
    <w:p w14:paraId="7E00CA21" w14:textId="513D3C4B" w:rsidR="0069232A" w:rsidRDefault="0069232A" w:rsidP="0069232A">
      <w:pPr>
        <w:tabs>
          <w:tab w:val="left" w:pos="1500"/>
        </w:tabs>
        <w:spacing w:beforeLines="50" w:before="156" w:line="360" w:lineRule="auto"/>
        <w:ind w:firstLineChars="200" w:firstLine="480"/>
        <w:rPr>
          <w:rFonts w:ascii="宋体" w:eastAsia="宋体" w:hAnsi="宋体"/>
          <w:color w:val="000000"/>
          <w:sz w:val="24"/>
        </w:rPr>
      </w:pPr>
      <w:r>
        <w:rPr>
          <w:rFonts w:ascii="宋体" w:eastAsia="宋体" w:hAnsi="宋体"/>
          <w:color w:val="000000"/>
          <w:sz w:val="24"/>
        </w:rPr>
        <w:br w:type="page"/>
      </w:r>
    </w:p>
    <w:p w14:paraId="7F5759A8" w14:textId="41CDDD1B" w:rsidR="00BE3E42" w:rsidRPr="00CB39C1" w:rsidRDefault="00DE6F2E" w:rsidP="009F0638">
      <w:pPr>
        <w:pStyle w:val="1"/>
        <w:spacing w:before="0" w:after="0" w:line="360" w:lineRule="auto"/>
        <w:rPr>
          <w:rFonts w:ascii="宋体" w:eastAsia="宋体" w:hAnsi="宋体" w:cs="Times New Roman"/>
          <w:sz w:val="24"/>
          <w:szCs w:val="24"/>
        </w:rPr>
      </w:pPr>
      <w:bookmarkStart w:id="30" w:name="_Toc50537106"/>
      <w:r>
        <w:rPr>
          <w:rFonts w:ascii="宋体" w:eastAsia="宋体" w:hAnsi="宋体" w:cs="Times New Roman"/>
          <w:sz w:val="24"/>
          <w:szCs w:val="24"/>
        </w:rPr>
        <w:t>8.</w:t>
      </w:r>
      <w:r>
        <w:rPr>
          <w:rFonts w:ascii="宋体" w:eastAsia="宋体" w:hAnsi="宋体" w:cs="Times New Roman" w:hint="eastAsia"/>
          <w:sz w:val="24"/>
          <w:szCs w:val="24"/>
        </w:rPr>
        <w:t>固废验收结论</w:t>
      </w:r>
      <w:bookmarkEnd w:id="30"/>
    </w:p>
    <w:p w14:paraId="0761435A" w14:textId="7AED352A" w:rsidR="00BE3E42" w:rsidRPr="00CB39C1" w:rsidRDefault="00DE6F2E" w:rsidP="00DE6F2E">
      <w:pPr>
        <w:pStyle w:val="2"/>
        <w:spacing w:before="0" w:after="0" w:line="360" w:lineRule="auto"/>
        <w:rPr>
          <w:rFonts w:ascii="宋体" w:eastAsia="宋体" w:hAnsi="宋体" w:cs="Times New Roman"/>
          <w:sz w:val="24"/>
          <w:szCs w:val="24"/>
        </w:rPr>
      </w:pPr>
      <w:bookmarkStart w:id="31" w:name="_Toc515273935"/>
      <w:bookmarkStart w:id="32" w:name="_Toc50537107"/>
      <w:r>
        <w:rPr>
          <w:rFonts w:ascii="宋体" w:eastAsia="宋体" w:hAnsi="宋体" w:cs="Times New Roman"/>
          <w:sz w:val="24"/>
          <w:szCs w:val="24"/>
        </w:rPr>
        <w:t>8</w:t>
      </w:r>
      <w:r w:rsidR="00357079" w:rsidRPr="00CB39C1">
        <w:rPr>
          <w:rFonts w:ascii="宋体" w:eastAsia="宋体" w:hAnsi="宋体" w:cs="Times New Roman"/>
          <w:sz w:val="24"/>
          <w:szCs w:val="24"/>
        </w:rPr>
        <w:t>.</w:t>
      </w:r>
      <w:r>
        <w:rPr>
          <w:rFonts w:ascii="宋体" w:eastAsia="宋体" w:hAnsi="宋体" w:cs="Times New Roman"/>
          <w:sz w:val="24"/>
          <w:szCs w:val="24"/>
        </w:rPr>
        <w:t>1</w:t>
      </w:r>
      <w:r w:rsidR="00357079" w:rsidRPr="00CB39C1">
        <w:rPr>
          <w:rFonts w:ascii="宋体" w:eastAsia="宋体" w:hAnsi="宋体" w:cs="Times New Roman"/>
          <w:sz w:val="24"/>
          <w:szCs w:val="24"/>
        </w:rPr>
        <w:t>固体废弃物</w:t>
      </w:r>
      <w:bookmarkEnd w:id="31"/>
      <w:bookmarkEnd w:id="32"/>
    </w:p>
    <w:p w14:paraId="58D928B5" w14:textId="016003C5" w:rsidR="00DE6F2E" w:rsidRPr="00DE6F2E" w:rsidRDefault="00DE6F2E" w:rsidP="00DE6F2E">
      <w:pPr>
        <w:spacing w:line="360" w:lineRule="auto"/>
        <w:ind w:firstLineChars="200" w:firstLine="480"/>
      </w:pPr>
      <w:bookmarkStart w:id="33" w:name="_Hlk22563540"/>
      <w:bookmarkStart w:id="34" w:name="_Toc515011450"/>
      <w:r w:rsidRPr="00E432F4">
        <w:rPr>
          <w:rFonts w:ascii="宋体" w:hAnsi="宋体" w:hint="eastAsia"/>
          <w:color w:val="000000"/>
          <w:sz w:val="24"/>
        </w:rPr>
        <w:t>监测期间，</w:t>
      </w:r>
      <w:r w:rsidRPr="001965CD">
        <w:rPr>
          <w:rFonts w:ascii="宋体" w:hAnsi="宋体"/>
          <w:color w:val="000000"/>
          <w:sz w:val="24"/>
        </w:rPr>
        <w:t>本项目固体废物</w:t>
      </w:r>
      <w:r w:rsidRPr="001965CD">
        <w:rPr>
          <w:rFonts w:ascii="宋体" w:hAnsi="宋体" w:hint="eastAsia"/>
          <w:color w:val="000000"/>
          <w:sz w:val="24"/>
        </w:rPr>
        <w:t>主要有</w:t>
      </w:r>
      <w:r w:rsidRPr="00A10AC1">
        <w:rPr>
          <w:rFonts w:ascii="宋体" w:eastAsia="宋体" w:hAnsi="宋体" w:hint="eastAsia"/>
          <w:sz w:val="24"/>
        </w:rPr>
        <w:t>废复合布、废纱线</w:t>
      </w:r>
      <w:r>
        <w:rPr>
          <w:rFonts w:hint="eastAsia"/>
        </w:rPr>
        <w:t>、</w:t>
      </w:r>
      <w:r>
        <w:rPr>
          <w:rFonts w:ascii="宋体" w:eastAsia="宋体" w:hAnsi="宋体" w:hint="eastAsia"/>
          <w:sz w:val="24"/>
        </w:rPr>
        <w:t>废包装桶、</w:t>
      </w:r>
      <w:r w:rsidRPr="00A10AC1">
        <w:rPr>
          <w:rFonts w:ascii="宋体" w:eastAsia="宋体" w:hAnsi="宋体" w:hint="eastAsia"/>
          <w:sz w:val="24"/>
        </w:rPr>
        <w:t>废活性</w:t>
      </w:r>
      <w:r>
        <w:rPr>
          <w:rFonts w:ascii="宋体" w:eastAsia="宋体" w:hAnsi="宋体" w:hint="eastAsia"/>
          <w:sz w:val="24"/>
        </w:rPr>
        <w:t>炭</w:t>
      </w:r>
      <w:r>
        <w:rPr>
          <w:rFonts w:hint="eastAsia"/>
        </w:rPr>
        <w:t>、</w:t>
      </w:r>
      <w:r>
        <w:rPr>
          <w:rFonts w:ascii="宋体" w:eastAsia="宋体" w:hAnsi="宋体" w:hint="eastAsia"/>
          <w:sz w:val="24"/>
        </w:rPr>
        <w:t>原料空桶</w:t>
      </w:r>
      <w:r>
        <w:rPr>
          <w:rFonts w:hint="eastAsia"/>
        </w:rPr>
        <w:t>、</w:t>
      </w:r>
      <w:r w:rsidRPr="00CB39C1">
        <w:rPr>
          <w:rFonts w:ascii="宋体" w:eastAsia="宋体" w:hAnsi="宋体" w:hint="eastAsia"/>
          <w:sz w:val="24"/>
        </w:rPr>
        <w:t>生活垃圾</w:t>
      </w:r>
      <w:r>
        <w:rPr>
          <w:rFonts w:ascii="宋体" w:hAnsi="宋体" w:hint="eastAsia"/>
          <w:color w:val="000000"/>
          <w:sz w:val="24"/>
        </w:rPr>
        <w:t>。</w:t>
      </w:r>
    </w:p>
    <w:p w14:paraId="1DFB9D05" w14:textId="3A704DA8" w:rsidR="00DE6F2E" w:rsidRDefault="00DE6F2E" w:rsidP="00DE6F2E">
      <w:pPr>
        <w:spacing w:line="360" w:lineRule="auto"/>
        <w:ind w:firstLineChars="200" w:firstLine="480"/>
        <w:rPr>
          <w:rFonts w:ascii="宋体" w:hAnsi="宋体"/>
          <w:color w:val="000000"/>
          <w:sz w:val="24"/>
        </w:rPr>
      </w:pPr>
      <w:r w:rsidRPr="00FE5462">
        <w:rPr>
          <w:rFonts w:ascii="宋体" w:hAnsi="宋体" w:hint="eastAsia"/>
          <w:color w:val="000000"/>
          <w:sz w:val="24"/>
        </w:rPr>
        <w:t>废复合布</w:t>
      </w:r>
      <w:r w:rsidRPr="001965CD">
        <w:rPr>
          <w:rFonts w:ascii="宋体" w:hAnsi="宋体" w:hint="eastAsia"/>
          <w:color w:val="000000"/>
          <w:sz w:val="24"/>
        </w:rPr>
        <w:t>、</w:t>
      </w:r>
      <w:r w:rsidRPr="00FE5462">
        <w:rPr>
          <w:rFonts w:ascii="宋体" w:hAnsi="宋体" w:hint="eastAsia"/>
          <w:color w:val="000000"/>
          <w:sz w:val="24"/>
        </w:rPr>
        <w:t>废纱线</w:t>
      </w:r>
      <w:r w:rsidRPr="001965CD">
        <w:rPr>
          <w:rFonts w:ascii="宋体" w:hAnsi="宋体" w:hint="eastAsia"/>
          <w:color w:val="000000"/>
          <w:sz w:val="24"/>
        </w:rPr>
        <w:t>属于一般固废，经收集后外卖综合利用；</w:t>
      </w:r>
      <w:r w:rsidRPr="00FE5462">
        <w:rPr>
          <w:rFonts w:ascii="宋体" w:hAnsi="宋体" w:hint="eastAsia"/>
          <w:color w:val="000000"/>
          <w:sz w:val="24"/>
        </w:rPr>
        <w:t>废活性炭</w:t>
      </w:r>
      <w:r w:rsidRPr="001965CD">
        <w:rPr>
          <w:rFonts w:ascii="宋体" w:hAnsi="宋体" w:hint="eastAsia"/>
          <w:color w:val="000000"/>
          <w:sz w:val="24"/>
        </w:rPr>
        <w:t>、</w:t>
      </w:r>
      <w:r w:rsidRPr="00FE5462">
        <w:rPr>
          <w:rFonts w:ascii="宋体" w:hAnsi="宋体" w:hint="eastAsia"/>
          <w:color w:val="000000"/>
          <w:sz w:val="24"/>
        </w:rPr>
        <w:t>废包装</w:t>
      </w:r>
      <w:proofErr w:type="gramStart"/>
      <w:r w:rsidRPr="00FE5462">
        <w:rPr>
          <w:rFonts w:ascii="宋体" w:hAnsi="宋体" w:hint="eastAsia"/>
          <w:color w:val="000000"/>
          <w:sz w:val="24"/>
        </w:rPr>
        <w:t>桶</w:t>
      </w:r>
      <w:r w:rsidRPr="001965CD">
        <w:rPr>
          <w:rFonts w:ascii="宋体" w:hAnsi="宋体" w:hint="eastAsia"/>
          <w:color w:val="000000"/>
          <w:sz w:val="24"/>
        </w:rPr>
        <w:t>属于</w:t>
      </w:r>
      <w:proofErr w:type="gramEnd"/>
      <w:r w:rsidRPr="001965CD">
        <w:rPr>
          <w:rFonts w:ascii="宋体" w:hAnsi="宋体" w:hint="eastAsia"/>
          <w:color w:val="000000"/>
          <w:sz w:val="24"/>
        </w:rPr>
        <w:t>危险废物，委托</w:t>
      </w:r>
      <w:r>
        <w:rPr>
          <w:rFonts w:ascii="宋体" w:hAnsi="宋体" w:hint="eastAsia"/>
          <w:color w:val="000000"/>
          <w:sz w:val="24"/>
        </w:rPr>
        <w:t>兰溪自立环保科技有限公司</w:t>
      </w:r>
      <w:r w:rsidRPr="001965CD">
        <w:rPr>
          <w:rFonts w:ascii="宋体" w:hAnsi="宋体" w:hint="eastAsia"/>
          <w:color w:val="000000"/>
          <w:sz w:val="24"/>
        </w:rPr>
        <w:t>处置；员工生活垃圾由环卫部门定期清运。</w:t>
      </w:r>
    </w:p>
    <w:p w14:paraId="58C3868E" w14:textId="77777777" w:rsidR="00DE6F2E" w:rsidRPr="001965CD" w:rsidRDefault="00DE6F2E" w:rsidP="00DE6F2E">
      <w:pPr>
        <w:spacing w:line="360" w:lineRule="auto"/>
        <w:ind w:firstLineChars="200" w:firstLine="480"/>
        <w:rPr>
          <w:rFonts w:ascii="宋体" w:hAnsi="宋体"/>
          <w:color w:val="000000"/>
          <w:sz w:val="24"/>
        </w:rPr>
      </w:pPr>
      <w:bookmarkStart w:id="35" w:name="_Hlk49849931"/>
      <w:r w:rsidRPr="001965CD">
        <w:rPr>
          <w:rFonts w:ascii="宋体" w:hAnsi="宋体" w:hint="eastAsia"/>
          <w:color w:val="000000"/>
          <w:sz w:val="24"/>
        </w:rPr>
        <w:t>固体废物的贮存和处置满足《一般工业固体废物贮存、处置场污染控制标准》（GB18599-2001）及修改单、《中华人民共和国固体废物污染环境防治法》（2020年修正）和《浙江省固体废物污染环境防治条例》中的有关规定。</w:t>
      </w:r>
    </w:p>
    <w:p w14:paraId="5E50E89E" w14:textId="7D51E03B" w:rsidR="00DE6F2E" w:rsidRDefault="00DE6F2E" w:rsidP="00DE6F2E">
      <w:pPr>
        <w:spacing w:line="360" w:lineRule="auto"/>
        <w:ind w:firstLineChars="200" w:firstLine="480"/>
        <w:rPr>
          <w:rFonts w:ascii="宋体" w:hAnsi="宋体"/>
          <w:color w:val="000000"/>
          <w:sz w:val="24"/>
        </w:rPr>
      </w:pPr>
      <w:r w:rsidRPr="001965CD">
        <w:rPr>
          <w:rFonts w:ascii="宋体" w:hAnsi="宋体" w:hint="eastAsia"/>
          <w:color w:val="000000"/>
          <w:sz w:val="24"/>
        </w:rPr>
        <w:t>危险废物的贮存和处置执行《危险废物贮存污染控制标准》（GB18597-2001）及环境保护部公告2013年第36号修改单重的相关规定。</w:t>
      </w:r>
      <w:bookmarkEnd w:id="35"/>
    </w:p>
    <w:p w14:paraId="5F3205FF" w14:textId="2EB764C9" w:rsidR="00DE6F2E" w:rsidRPr="00CB39C1" w:rsidRDefault="00DE6F2E" w:rsidP="00DE6F2E">
      <w:pPr>
        <w:pStyle w:val="2"/>
        <w:spacing w:before="0" w:after="0" w:line="360" w:lineRule="auto"/>
        <w:rPr>
          <w:rFonts w:ascii="宋体" w:eastAsia="宋体" w:hAnsi="宋体" w:cs="Times New Roman"/>
          <w:sz w:val="24"/>
          <w:szCs w:val="24"/>
        </w:rPr>
      </w:pPr>
      <w:bookmarkStart w:id="36" w:name="_Toc50537108"/>
      <w:r>
        <w:rPr>
          <w:rFonts w:ascii="宋体" w:eastAsia="宋体" w:hAnsi="宋体" w:cs="Times New Roman"/>
          <w:sz w:val="24"/>
          <w:szCs w:val="24"/>
        </w:rPr>
        <w:t>8</w:t>
      </w:r>
      <w:r w:rsidRPr="00CB39C1">
        <w:rPr>
          <w:rFonts w:ascii="宋体" w:eastAsia="宋体" w:hAnsi="宋体" w:cs="Times New Roman"/>
          <w:sz w:val="24"/>
          <w:szCs w:val="24"/>
        </w:rPr>
        <w:t>.</w:t>
      </w:r>
      <w:r>
        <w:rPr>
          <w:rFonts w:ascii="宋体" w:eastAsia="宋体" w:hAnsi="宋体" w:cs="Times New Roman"/>
          <w:sz w:val="24"/>
          <w:szCs w:val="24"/>
        </w:rPr>
        <w:t>2</w:t>
      </w:r>
      <w:r w:rsidRPr="00CB39C1">
        <w:rPr>
          <w:rFonts w:ascii="宋体" w:eastAsia="宋体" w:hAnsi="宋体" w:cs="Times New Roman"/>
          <w:sz w:val="24"/>
          <w:szCs w:val="24"/>
        </w:rPr>
        <w:t>固体废弃物</w:t>
      </w:r>
      <w:bookmarkEnd w:id="36"/>
    </w:p>
    <w:p w14:paraId="49143E87" w14:textId="34261053" w:rsidR="00DE6F2E" w:rsidRDefault="00DE6F2E" w:rsidP="00DE6F2E">
      <w:pPr>
        <w:spacing w:line="360" w:lineRule="auto"/>
        <w:ind w:firstLineChars="200" w:firstLine="480"/>
        <w:rPr>
          <w:rFonts w:ascii="宋体" w:hAnsi="宋体" w:hint="eastAsia"/>
          <w:color w:val="000000"/>
          <w:sz w:val="24"/>
        </w:rPr>
      </w:pPr>
      <w:r w:rsidRPr="00FB0DBD">
        <w:rPr>
          <w:rFonts w:ascii="Times New Roman" w:hAnsi="Times New Roman"/>
          <w:sz w:val="24"/>
        </w:rPr>
        <w:t>综上分析，本项目</w:t>
      </w:r>
      <w:r>
        <w:rPr>
          <w:rFonts w:ascii="Times New Roman" w:hAnsi="Times New Roman" w:hint="eastAsia"/>
          <w:sz w:val="24"/>
        </w:rPr>
        <w:t>固体废物的</w:t>
      </w:r>
      <w:r w:rsidRPr="00FB0DBD">
        <w:rPr>
          <w:rFonts w:ascii="Times New Roman" w:hAnsi="Times New Roman"/>
          <w:sz w:val="24"/>
        </w:rPr>
        <w:t>监测结果可满足相关环境排放标准要求</w:t>
      </w:r>
      <w:r>
        <w:rPr>
          <w:rFonts w:ascii="Times New Roman" w:hAnsi="Times New Roman" w:hint="eastAsia"/>
          <w:sz w:val="24"/>
        </w:rPr>
        <w:t>。</w:t>
      </w:r>
    </w:p>
    <w:p w14:paraId="48935ABB" w14:textId="77777777" w:rsidR="00DE6F2E" w:rsidRPr="00DE6F2E" w:rsidRDefault="00DE6F2E" w:rsidP="00DE6F2E">
      <w:pPr>
        <w:spacing w:line="360" w:lineRule="auto"/>
        <w:ind w:firstLineChars="200" w:firstLine="480"/>
        <w:rPr>
          <w:rFonts w:ascii="宋体" w:hAnsi="宋体" w:hint="eastAsia"/>
          <w:color w:val="000000"/>
          <w:sz w:val="24"/>
        </w:rPr>
      </w:pPr>
    </w:p>
    <w:bookmarkEnd w:id="33"/>
    <w:bookmarkEnd w:id="34"/>
    <w:p w14:paraId="3EE2811A" w14:textId="77777777" w:rsidR="00BE3E42" w:rsidRPr="009F0638" w:rsidRDefault="00BE3E42">
      <w:pPr>
        <w:spacing w:line="360" w:lineRule="auto"/>
        <w:rPr>
          <w:rFonts w:ascii="Times New Roman" w:eastAsia="宋体" w:hAnsi="Times New Roman" w:cs="Times New Roman"/>
          <w:sz w:val="24"/>
        </w:rPr>
        <w:sectPr w:rsidR="00BE3E42" w:rsidRPr="009F0638" w:rsidSect="00E950E4">
          <w:pgSz w:w="11906" w:h="16838"/>
          <w:pgMar w:top="1440" w:right="1800" w:bottom="1440" w:left="1800" w:header="851" w:footer="992" w:gutter="0"/>
          <w:cols w:space="425"/>
          <w:docGrid w:type="lines" w:linePitch="312"/>
        </w:sectPr>
      </w:pPr>
    </w:p>
    <w:p w14:paraId="127F8EBA" w14:textId="77777777" w:rsidR="00BE3E42" w:rsidRDefault="00357079">
      <w:pPr>
        <w:spacing w:line="360" w:lineRule="auto"/>
        <w:jc w:val="center"/>
        <w:rPr>
          <w:rFonts w:ascii="Times New Roman" w:eastAsia="黑体" w:hAnsi="Times New Roman" w:cs="Times New Roman"/>
          <w:b/>
        </w:rPr>
      </w:pPr>
      <w:r>
        <w:rPr>
          <w:rFonts w:ascii="Times New Roman" w:eastAsia="黑体" w:hAnsi="Times New Roman" w:cs="Times New Roman"/>
          <w:b/>
        </w:rPr>
        <w:t>建设项目竣工环境保护</w:t>
      </w:r>
      <w:r>
        <w:rPr>
          <w:rFonts w:ascii="Times New Roman" w:eastAsia="黑体" w:hAnsi="Times New Roman" w:cs="Times New Roman"/>
          <w:b/>
        </w:rPr>
        <w:t>“</w:t>
      </w:r>
      <w:r>
        <w:rPr>
          <w:rFonts w:ascii="Times New Roman" w:eastAsia="黑体" w:hAnsi="Times New Roman" w:cs="Times New Roman"/>
          <w:b/>
        </w:rPr>
        <w:t>三同时</w:t>
      </w:r>
      <w:r>
        <w:rPr>
          <w:rFonts w:ascii="Times New Roman" w:eastAsia="黑体" w:hAnsi="Times New Roman" w:cs="Times New Roman"/>
          <w:b/>
        </w:rPr>
        <w:t>”</w:t>
      </w:r>
      <w:r>
        <w:rPr>
          <w:rFonts w:ascii="Times New Roman" w:eastAsia="黑体" w:hAnsi="Times New Roman" w:cs="Times New Roman"/>
          <w:b/>
        </w:rPr>
        <w:t>验收登记表</w:t>
      </w:r>
    </w:p>
    <w:p w14:paraId="42932599" w14:textId="77777777" w:rsidR="00BE3E42" w:rsidRDefault="00357079">
      <w:pPr>
        <w:rPr>
          <w:rFonts w:ascii="Times New Roman" w:hAnsi="Times New Roman" w:cs="Times New Roman"/>
          <w:b/>
        </w:rPr>
      </w:pPr>
      <w:r>
        <w:rPr>
          <w:rFonts w:ascii="Times New Roman" w:hAnsi="Times New Roman" w:cs="Times New Roman"/>
          <w:b/>
        </w:rPr>
        <w:t>填表单位（盖章）：</w:t>
      </w:r>
      <w:r>
        <w:rPr>
          <w:rFonts w:ascii="Times New Roman" w:hAnsi="Times New Roman" w:cs="Times New Roman" w:hint="eastAsia"/>
          <w:b/>
        </w:rPr>
        <w:t>桐乡市奕鸣纺织整理有限公司</w:t>
      </w:r>
      <w:r>
        <w:rPr>
          <w:rFonts w:ascii="Times New Roman" w:hAnsi="Times New Roman" w:cs="Times New Roman"/>
          <w:b/>
        </w:rPr>
        <w:t xml:space="preserve">                    </w:t>
      </w:r>
      <w:r>
        <w:rPr>
          <w:rFonts w:ascii="Times New Roman" w:hAnsi="Times New Roman" w:cs="Times New Roman" w:hint="eastAsia"/>
          <w:b/>
        </w:rPr>
        <w:t xml:space="preserve"> </w:t>
      </w:r>
      <w:r>
        <w:rPr>
          <w:rFonts w:ascii="Times New Roman" w:hAnsi="Times New Roman" w:cs="Times New Roman"/>
          <w:b/>
        </w:rPr>
        <w:t>填表人（签字）：</w:t>
      </w:r>
      <w:r>
        <w:rPr>
          <w:rFonts w:ascii="Times New Roman" w:hAnsi="Times New Roman" w:cs="Times New Roman"/>
          <w:b/>
        </w:rPr>
        <w:t xml:space="preserve">                              </w:t>
      </w:r>
      <w:r>
        <w:rPr>
          <w:rFonts w:ascii="Times New Roman" w:hAnsi="Times New Roman" w:cs="Times New Roman"/>
          <w:b/>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1201"/>
        <w:gridCol w:w="887"/>
        <w:gridCol w:w="988"/>
        <w:gridCol w:w="448"/>
        <w:gridCol w:w="720"/>
        <w:gridCol w:w="900"/>
        <w:gridCol w:w="1065"/>
        <w:gridCol w:w="2034"/>
        <w:gridCol w:w="112"/>
        <w:gridCol w:w="929"/>
        <w:gridCol w:w="634"/>
        <w:gridCol w:w="429"/>
        <w:gridCol w:w="496"/>
        <w:gridCol w:w="536"/>
        <w:gridCol w:w="1323"/>
      </w:tblGrid>
      <w:tr w:rsidR="00BE3E42" w14:paraId="4FB475C5" w14:textId="77777777">
        <w:trPr>
          <w:cantSplit/>
          <w:trHeight w:val="170"/>
          <w:jc w:val="center"/>
        </w:trPr>
        <w:tc>
          <w:tcPr>
            <w:tcW w:w="430" w:type="dxa"/>
            <w:vMerge w:val="restart"/>
            <w:tcMar>
              <w:left w:w="57" w:type="dxa"/>
              <w:right w:w="57" w:type="dxa"/>
            </w:tcMar>
            <w:textDirection w:val="tbRlV"/>
            <w:vAlign w:val="center"/>
          </w:tcPr>
          <w:p w14:paraId="221648FB" w14:textId="77777777" w:rsidR="00BE3E42" w:rsidRDefault="00357079">
            <w:pPr>
              <w:spacing w:line="240" w:lineRule="exact"/>
              <w:ind w:left="113" w:right="113"/>
              <w:jc w:val="center"/>
              <w:rPr>
                <w:rFonts w:ascii="Times New Roman" w:hAnsi="Times New Roman" w:cs="Times New Roman"/>
                <w:b/>
                <w:sz w:val="15"/>
                <w:szCs w:val="15"/>
              </w:rPr>
            </w:pPr>
            <w:r>
              <w:rPr>
                <w:rFonts w:ascii="Times New Roman" w:hAnsi="Times New Roman" w:cs="Times New Roman"/>
                <w:b/>
                <w:sz w:val="15"/>
                <w:szCs w:val="15"/>
              </w:rPr>
              <w:t>建设项目</w:t>
            </w:r>
          </w:p>
        </w:tc>
        <w:tc>
          <w:tcPr>
            <w:tcW w:w="1964" w:type="dxa"/>
            <w:gridSpan w:val="3"/>
            <w:tcMar>
              <w:left w:w="57" w:type="dxa"/>
              <w:right w:w="57" w:type="dxa"/>
            </w:tcMar>
            <w:vAlign w:val="center"/>
          </w:tcPr>
          <w:p w14:paraId="4BFA9C5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项目名称</w:t>
            </w:r>
          </w:p>
        </w:tc>
        <w:tc>
          <w:tcPr>
            <w:tcW w:w="5072" w:type="dxa"/>
            <w:gridSpan w:val="6"/>
            <w:tcMar>
              <w:left w:w="57" w:type="dxa"/>
              <w:right w:w="57" w:type="dxa"/>
            </w:tcMar>
            <w:vAlign w:val="center"/>
          </w:tcPr>
          <w:p w14:paraId="684BFF81" w14:textId="77777777" w:rsidR="00BE3E42" w:rsidRDefault="00357079">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桐乡市奕鸣纺织整理有限公司年产复合布</w:t>
            </w:r>
            <w:r>
              <w:rPr>
                <w:rFonts w:ascii="Times New Roman" w:eastAsia="宋体" w:hAnsi="Times New Roman" w:cs="Times New Roman" w:hint="eastAsia"/>
                <w:sz w:val="15"/>
                <w:szCs w:val="15"/>
              </w:rPr>
              <w:t>800</w:t>
            </w:r>
            <w:r>
              <w:rPr>
                <w:rFonts w:ascii="Times New Roman" w:eastAsia="宋体" w:hAnsi="Times New Roman" w:cs="Times New Roman" w:hint="eastAsia"/>
                <w:sz w:val="15"/>
                <w:szCs w:val="15"/>
              </w:rPr>
              <w:t>万米</w:t>
            </w:r>
            <w:r w:rsidR="00DD620F">
              <w:rPr>
                <w:rFonts w:ascii="Times New Roman" w:eastAsia="宋体" w:hAnsi="Times New Roman" w:cs="Times New Roman" w:hint="eastAsia"/>
                <w:sz w:val="15"/>
                <w:szCs w:val="15"/>
              </w:rPr>
              <w:t>新建项目</w:t>
            </w:r>
          </w:p>
        </w:tc>
        <w:tc>
          <w:tcPr>
            <w:tcW w:w="1965" w:type="dxa"/>
            <w:gridSpan w:val="2"/>
            <w:tcMar>
              <w:left w:w="57" w:type="dxa"/>
              <w:right w:w="57" w:type="dxa"/>
            </w:tcMar>
            <w:vAlign w:val="center"/>
          </w:tcPr>
          <w:p w14:paraId="4695F285"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
                <w:sz w:val="15"/>
                <w:szCs w:val="15"/>
              </w:rPr>
              <w:t>项目代码</w:t>
            </w:r>
          </w:p>
        </w:tc>
        <w:tc>
          <w:tcPr>
            <w:tcW w:w="2146" w:type="dxa"/>
            <w:gridSpan w:val="2"/>
            <w:tcMar>
              <w:left w:w="57" w:type="dxa"/>
              <w:right w:w="57" w:type="dxa"/>
            </w:tcMar>
            <w:vAlign w:val="center"/>
          </w:tcPr>
          <w:p w14:paraId="0185BF6C" w14:textId="07093C0E" w:rsidR="00BE3E42" w:rsidRPr="00DE6F2E" w:rsidRDefault="00DE6F2E">
            <w:pPr>
              <w:spacing w:line="240" w:lineRule="exact"/>
              <w:rPr>
                <w:rFonts w:ascii="Times New Roman" w:hAnsi="Times New Roman" w:cs="Times New Roman"/>
                <w:sz w:val="15"/>
                <w:szCs w:val="15"/>
              </w:rPr>
            </w:pPr>
            <w:r w:rsidRPr="00DE6F2E">
              <w:rPr>
                <w:rFonts w:ascii="Times New Roman" w:hAnsi="Times New Roman" w:cs="Times New Roman"/>
                <w:sz w:val="15"/>
                <w:szCs w:val="15"/>
              </w:rPr>
              <w:t>2018-330483-17-03-025937-000</w:t>
            </w:r>
          </w:p>
        </w:tc>
        <w:tc>
          <w:tcPr>
            <w:tcW w:w="1563" w:type="dxa"/>
            <w:gridSpan w:val="2"/>
            <w:tcMar>
              <w:left w:w="57" w:type="dxa"/>
              <w:right w:w="57" w:type="dxa"/>
            </w:tcMar>
            <w:vAlign w:val="center"/>
          </w:tcPr>
          <w:p w14:paraId="030D435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建设地点</w:t>
            </w:r>
          </w:p>
        </w:tc>
        <w:tc>
          <w:tcPr>
            <w:tcW w:w="2784" w:type="dxa"/>
            <w:gridSpan w:val="4"/>
            <w:tcMar>
              <w:left w:w="57" w:type="dxa"/>
              <w:right w:w="57" w:type="dxa"/>
            </w:tcMar>
            <w:vAlign w:val="center"/>
          </w:tcPr>
          <w:p w14:paraId="2EDC2CEE" w14:textId="77777777" w:rsidR="00BE3E42" w:rsidRDefault="009F0638">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桐乡市大麻镇黎明村光明桥东侧</w:t>
            </w:r>
            <w:r>
              <w:rPr>
                <w:rFonts w:ascii="Times New Roman" w:hAnsi="Times New Roman" w:cs="Times New Roman" w:hint="eastAsia"/>
                <w:sz w:val="15"/>
                <w:szCs w:val="15"/>
              </w:rPr>
              <w:t>2</w:t>
            </w:r>
            <w:r>
              <w:rPr>
                <w:rFonts w:ascii="Times New Roman" w:hAnsi="Times New Roman" w:cs="Times New Roman" w:hint="eastAsia"/>
                <w:sz w:val="15"/>
                <w:szCs w:val="15"/>
              </w:rPr>
              <w:t>幢、</w:t>
            </w:r>
            <w:r>
              <w:rPr>
                <w:rFonts w:ascii="Times New Roman" w:hAnsi="Times New Roman" w:cs="Times New Roman" w:hint="eastAsia"/>
                <w:sz w:val="15"/>
                <w:szCs w:val="15"/>
              </w:rPr>
              <w:t>5</w:t>
            </w:r>
            <w:r>
              <w:rPr>
                <w:rFonts w:ascii="Times New Roman" w:hAnsi="Times New Roman" w:cs="Times New Roman" w:hint="eastAsia"/>
                <w:sz w:val="15"/>
                <w:szCs w:val="15"/>
              </w:rPr>
              <w:t>幢、</w:t>
            </w:r>
            <w:r>
              <w:rPr>
                <w:rFonts w:ascii="Times New Roman" w:hAnsi="Times New Roman" w:cs="Times New Roman" w:hint="eastAsia"/>
                <w:sz w:val="15"/>
                <w:szCs w:val="15"/>
              </w:rPr>
              <w:t>6</w:t>
            </w:r>
            <w:r>
              <w:rPr>
                <w:rFonts w:ascii="Times New Roman" w:hAnsi="Times New Roman" w:cs="Times New Roman" w:hint="eastAsia"/>
                <w:sz w:val="15"/>
                <w:szCs w:val="15"/>
              </w:rPr>
              <w:t>幢</w:t>
            </w:r>
          </w:p>
        </w:tc>
      </w:tr>
      <w:tr w:rsidR="00BE3E42" w14:paraId="23574EF1" w14:textId="77777777">
        <w:trPr>
          <w:cantSplit/>
          <w:trHeight w:val="539"/>
          <w:jc w:val="center"/>
        </w:trPr>
        <w:tc>
          <w:tcPr>
            <w:tcW w:w="430" w:type="dxa"/>
            <w:vMerge/>
            <w:tcMar>
              <w:left w:w="57" w:type="dxa"/>
              <w:right w:w="57" w:type="dxa"/>
            </w:tcMar>
            <w:vAlign w:val="center"/>
          </w:tcPr>
          <w:p w14:paraId="5916E6D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EA18C6F"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行业类别（分类管理名录）</w:t>
            </w:r>
          </w:p>
        </w:tc>
        <w:tc>
          <w:tcPr>
            <w:tcW w:w="5072" w:type="dxa"/>
            <w:gridSpan w:val="6"/>
            <w:tcMar>
              <w:left w:w="57" w:type="dxa"/>
              <w:right w:w="57" w:type="dxa"/>
            </w:tcMar>
            <w:vAlign w:val="center"/>
          </w:tcPr>
          <w:p w14:paraId="7695541D" w14:textId="0110830B" w:rsidR="00BE3E42" w:rsidRDefault="00F91CF4">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C</w:t>
            </w:r>
            <w:r>
              <w:rPr>
                <w:rFonts w:ascii="Times New Roman" w:eastAsia="宋体" w:hAnsi="Times New Roman" w:cs="Times New Roman"/>
                <w:sz w:val="15"/>
                <w:szCs w:val="15"/>
              </w:rPr>
              <w:t>17</w:t>
            </w:r>
            <w:r>
              <w:rPr>
                <w:rFonts w:ascii="Times New Roman" w:eastAsia="宋体" w:hAnsi="Times New Roman" w:cs="Times New Roman" w:hint="eastAsia"/>
                <w:sz w:val="15"/>
                <w:szCs w:val="15"/>
              </w:rPr>
              <w:t>纺织业</w:t>
            </w:r>
          </w:p>
        </w:tc>
        <w:tc>
          <w:tcPr>
            <w:tcW w:w="1965" w:type="dxa"/>
            <w:gridSpan w:val="2"/>
            <w:tcMar>
              <w:left w:w="57" w:type="dxa"/>
              <w:right w:w="57" w:type="dxa"/>
            </w:tcMar>
            <w:vAlign w:val="center"/>
          </w:tcPr>
          <w:p w14:paraId="59C8DBE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建设性质</w:t>
            </w:r>
          </w:p>
        </w:tc>
        <w:tc>
          <w:tcPr>
            <w:tcW w:w="3709" w:type="dxa"/>
            <w:gridSpan w:val="4"/>
            <w:tcMar>
              <w:left w:w="57" w:type="dxa"/>
              <w:right w:w="57" w:type="dxa"/>
            </w:tcMar>
            <w:vAlign w:val="center"/>
          </w:tcPr>
          <w:p w14:paraId="09A971C2"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b/>
                <w:sz w:val="15"/>
                <w:szCs w:val="15"/>
              </w:rPr>
              <w:sym w:font="Wingdings 2" w:char="0052"/>
            </w:r>
            <w:r w:rsidR="00357079">
              <w:rPr>
                <w:rFonts w:ascii="Times New Roman" w:hAnsi="Times New Roman" w:cs="Times New Roman"/>
                <w:b/>
                <w:sz w:val="15"/>
                <w:szCs w:val="15"/>
              </w:rPr>
              <w:t>新建</w:t>
            </w:r>
            <w:r w:rsidR="00357079">
              <w:rPr>
                <w:rFonts w:ascii="Times New Roman" w:hAnsi="Times New Roman" w:cs="Times New Roman"/>
                <w:b/>
                <w:sz w:val="15"/>
                <w:szCs w:val="15"/>
              </w:rPr>
              <w:t xml:space="preserve">   </w:t>
            </w:r>
            <w:r>
              <w:rPr>
                <w:rFonts w:ascii="Times New Roman" w:hAnsi="Times New Roman" w:cs="Times New Roman"/>
                <w:b/>
                <w:sz w:val="15"/>
                <w:szCs w:val="15"/>
              </w:rPr>
              <w:sym w:font="Wingdings 2" w:char="00A3"/>
            </w:r>
            <w:r w:rsidR="00357079">
              <w:rPr>
                <w:rFonts w:ascii="Times New Roman" w:hAnsi="Times New Roman" w:cs="Times New Roman" w:hint="eastAsia"/>
                <w:b/>
                <w:sz w:val="15"/>
                <w:szCs w:val="15"/>
              </w:rPr>
              <w:t>迁建</w:t>
            </w:r>
            <w:r w:rsidR="00357079">
              <w:rPr>
                <w:rFonts w:ascii="Times New Roman" w:hAnsi="Times New Roman" w:cs="Times New Roman"/>
                <w:b/>
                <w:sz w:val="15"/>
                <w:szCs w:val="15"/>
              </w:rPr>
              <w:t xml:space="preserve">  </w:t>
            </w:r>
            <w:r w:rsidR="00357079">
              <w:rPr>
                <w:rFonts w:ascii="Times New Roman" w:hAnsi="Times New Roman" w:cs="Times New Roman"/>
                <w:b/>
                <w:sz w:val="15"/>
                <w:szCs w:val="15"/>
              </w:rPr>
              <w:sym w:font="Wingdings 2" w:char="00A3"/>
            </w:r>
            <w:r w:rsidR="00357079">
              <w:rPr>
                <w:rFonts w:ascii="Times New Roman" w:hAnsi="Times New Roman" w:cs="Times New Roman"/>
                <w:b/>
                <w:sz w:val="15"/>
                <w:szCs w:val="15"/>
              </w:rPr>
              <w:t>技术改造</w:t>
            </w:r>
          </w:p>
        </w:tc>
        <w:tc>
          <w:tcPr>
            <w:tcW w:w="925" w:type="dxa"/>
            <w:gridSpan w:val="2"/>
            <w:tcMar>
              <w:left w:w="57" w:type="dxa"/>
              <w:right w:w="57" w:type="dxa"/>
            </w:tcMar>
            <w:vAlign w:val="center"/>
          </w:tcPr>
          <w:p w14:paraId="447DD97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项目厂区中心经度</w:t>
            </w:r>
            <w:r>
              <w:rPr>
                <w:rFonts w:ascii="Times New Roman" w:hAnsi="Times New Roman" w:cs="Times New Roman"/>
                <w:b/>
                <w:sz w:val="15"/>
                <w:szCs w:val="15"/>
              </w:rPr>
              <w:t>/</w:t>
            </w:r>
            <w:r>
              <w:rPr>
                <w:rFonts w:ascii="Times New Roman" w:hAnsi="Times New Roman" w:cs="Times New Roman"/>
                <w:b/>
                <w:sz w:val="15"/>
                <w:szCs w:val="15"/>
              </w:rPr>
              <w:t>纬度</w:t>
            </w:r>
          </w:p>
        </w:tc>
        <w:tc>
          <w:tcPr>
            <w:tcW w:w="1859" w:type="dxa"/>
            <w:gridSpan w:val="2"/>
            <w:tcMar>
              <w:left w:w="57" w:type="dxa"/>
              <w:right w:w="57" w:type="dxa"/>
            </w:tcMar>
            <w:vAlign w:val="center"/>
          </w:tcPr>
          <w:p w14:paraId="059E0288" w14:textId="00608542" w:rsidR="00BE3E42" w:rsidRDefault="00F91CF4">
            <w:pPr>
              <w:spacing w:line="240" w:lineRule="exact"/>
              <w:rPr>
                <w:rFonts w:ascii="Times New Roman" w:hAnsi="Times New Roman" w:cs="Times New Roman"/>
                <w:sz w:val="15"/>
                <w:szCs w:val="15"/>
              </w:rPr>
            </w:pPr>
            <w:r>
              <w:rPr>
                <w:rFonts w:ascii="Times New Roman" w:hAnsi="Times New Roman" w:cs="Times New Roman" w:hint="eastAsia"/>
                <w:sz w:val="15"/>
                <w:szCs w:val="15"/>
              </w:rPr>
              <w:t>E</w:t>
            </w:r>
            <w:r>
              <w:rPr>
                <w:rFonts w:ascii="Times New Roman" w:hAnsi="Times New Roman" w:cs="Times New Roman"/>
                <w:sz w:val="15"/>
                <w:szCs w:val="15"/>
              </w:rPr>
              <w:t xml:space="preserve"> 120.354</w:t>
            </w:r>
            <w:r w:rsidR="00DE6F2E">
              <w:rPr>
                <w:rFonts w:ascii="Times New Roman" w:hAnsi="Times New Roman" w:cs="Times New Roman"/>
                <w:sz w:val="15"/>
                <w:szCs w:val="15"/>
              </w:rPr>
              <w:t>677</w:t>
            </w:r>
          </w:p>
          <w:p w14:paraId="2B0CC110" w14:textId="51F3B717" w:rsidR="00F91CF4" w:rsidRDefault="00F91CF4">
            <w:pPr>
              <w:spacing w:line="240" w:lineRule="exact"/>
              <w:rPr>
                <w:rFonts w:ascii="Times New Roman" w:hAnsi="Times New Roman" w:cs="Times New Roman"/>
                <w:sz w:val="15"/>
                <w:szCs w:val="15"/>
              </w:rPr>
            </w:pPr>
            <w:r>
              <w:rPr>
                <w:rFonts w:ascii="Times New Roman" w:hAnsi="Times New Roman" w:cs="Times New Roman" w:hint="eastAsia"/>
                <w:sz w:val="15"/>
                <w:szCs w:val="15"/>
              </w:rPr>
              <w:t>N</w:t>
            </w:r>
            <w:r>
              <w:rPr>
                <w:rFonts w:ascii="Times New Roman" w:hAnsi="Times New Roman" w:cs="Times New Roman"/>
                <w:sz w:val="15"/>
                <w:szCs w:val="15"/>
              </w:rPr>
              <w:t xml:space="preserve"> 30.52</w:t>
            </w:r>
            <w:r w:rsidR="00DE6F2E">
              <w:rPr>
                <w:rFonts w:ascii="Times New Roman" w:hAnsi="Times New Roman" w:cs="Times New Roman"/>
                <w:sz w:val="15"/>
                <w:szCs w:val="15"/>
              </w:rPr>
              <w:t>2648</w:t>
            </w:r>
          </w:p>
        </w:tc>
      </w:tr>
      <w:tr w:rsidR="00BE3E42" w14:paraId="51161657" w14:textId="77777777">
        <w:trPr>
          <w:cantSplit/>
          <w:trHeight w:val="278"/>
          <w:jc w:val="center"/>
        </w:trPr>
        <w:tc>
          <w:tcPr>
            <w:tcW w:w="430" w:type="dxa"/>
            <w:vMerge/>
            <w:tcMar>
              <w:left w:w="57" w:type="dxa"/>
              <w:right w:w="57" w:type="dxa"/>
            </w:tcMar>
            <w:vAlign w:val="center"/>
          </w:tcPr>
          <w:p w14:paraId="677C3C01"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2416E50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设计生产能力</w:t>
            </w:r>
          </w:p>
        </w:tc>
        <w:tc>
          <w:tcPr>
            <w:tcW w:w="5072" w:type="dxa"/>
            <w:gridSpan w:val="6"/>
            <w:tcMar>
              <w:left w:w="57" w:type="dxa"/>
              <w:right w:w="57" w:type="dxa"/>
            </w:tcMar>
            <w:vAlign w:val="center"/>
          </w:tcPr>
          <w:p w14:paraId="1D5C2DC2" w14:textId="77777777" w:rsidR="00BE3E42" w:rsidRDefault="00CF6C46">
            <w:pPr>
              <w:spacing w:line="240" w:lineRule="exact"/>
              <w:rPr>
                <w:rFonts w:ascii="Times New Roman" w:eastAsia="宋体" w:hAnsi="Times New Roman" w:cs="Times New Roman"/>
                <w:sz w:val="15"/>
                <w:szCs w:val="15"/>
              </w:rPr>
            </w:pPr>
            <w:r>
              <w:rPr>
                <w:rFonts w:ascii="Times New Roman" w:hAnsi="Times New Roman" w:cs="Times New Roman"/>
                <w:sz w:val="15"/>
                <w:szCs w:val="15"/>
              </w:rPr>
              <w:t>年产复合布</w:t>
            </w:r>
            <w:r>
              <w:rPr>
                <w:rFonts w:ascii="Times New Roman" w:hAnsi="Times New Roman" w:cs="Times New Roman"/>
                <w:sz w:val="15"/>
                <w:szCs w:val="15"/>
              </w:rPr>
              <w:t>800</w:t>
            </w:r>
            <w:r>
              <w:rPr>
                <w:rFonts w:ascii="Times New Roman" w:hAnsi="Times New Roman" w:cs="Times New Roman"/>
                <w:sz w:val="15"/>
                <w:szCs w:val="15"/>
              </w:rPr>
              <w:t>万米</w:t>
            </w:r>
          </w:p>
        </w:tc>
        <w:tc>
          <w:tcPr>
            <w:tcW w:w="1965" w:type="dxa"/>
            <w:gridSpan w:val="2"/>
            <w:tcMar>
              <w:left w:w="57" w:type="dxa"/>
              <w:right w:w="57" w:type="dxa"/>
            </w:tcMar>
            <w:vAlign w:val="center"/>
          </w:tcPr>
          <w:p w14:paraId="74542F8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实际生产能力</w:t>
            </w:r>
          </w:p>
        </w:tc>
        <w:tc>
          <w:tcPr>
            <w:tcW w:w="2034" w:type="dxa"/>
            <w:tcMar>
              <w:left w:w="57" w:type="dxa"/>
              <w:right w:w="57" w:type="dxa"/>
            </w:tcMar>
            <w:vAlign w:val="center"/>
          </w:tcPr>
          <w:p w14:paraId="5CAF8BBB" w14:textId="02E70CED" w:rsidR="00BE3E42" w:rsidRDefault="009F0638">
            <w:pPr>
              <w:spacing w:line="240" w:lineRule="exact"/>
              <w:rPr>
                <w:rFonts w:ascii="Times New Roman" w:hAnsi="Times New Roman" w:cs="Times New Roman"/>
                <w:b/>
                <w:sz w:val="15"/>
                <w:szCs w:val="15"/>
              </w:rPr>
            </w:pPr>
            <w:r>
              <w:rPr>
                <w:rFonts w:ascii="Times New Roman" w:hAnsi="Times New Roman" w:cs="Times New Roman"/>
                <w:sz w:val="15"/>
                <w:szCs w:val="15"/>
              </w:rPr>
              <w:t>年产复合布</w:t>
            </w:r>
            <w:r w:rsidR="00F91CF4" w:rsidRPr="00F91CF4">
              <w:rPr>
                <w:rFonts w:ascii="Times New Roman" w:eastAsia="宋体" w:hAnsi="Times New Roman" w:cs="Times New Roman"/>
                <w:sz w:val="15"/>
                <w:szCs w:val="15"/>
              </w:rPr>
              <w:t>739.6</w:t>
            </w:r>
            <w:r w:rsidR="00F91CF4" w:rsidRPr="00F91CF4">
              <w:rPr>
                <w:rFonts w:ascii="Times New Roman" w:eastAsia="宋体" w:hAnsi="Times New Roman" w:cs="Times New Roman" w:hint="eastAsia"/>
                <w:sz w:val="15"/>
                <w:szCs w:val="15"/>
              </w:rPr>
              <w:t>万</w:t>
            </w:r>
            <w:r>
              <w:rPr>
                <w:rFonts w:ascii="Times New Roman" w:hAnsi="Times New Roman" w:cs="Times New Roman"/>
                <w:sz w:val="15"/>
                <w:szCs w:val="15"/>
              </w:rPr>
              <w:t>万米</w:t>
            </w:r>
          </w:p>
        </w:tc>
        <w:tc>
          <w:tcPr>
            <w:tcW w:w="1675" w:type="dxa"/>
            <w:gridSpan w:val="3"/>
            <w:tcMar>
              <w:left w:w="57" w:type="dxa"/>
              <w:right w:w="57" w:type="dxa"/>
            </w:tcMar>
            <w:vAlign w:val="center"/>
          </w:tcPr>
          <w:p w14:paraId="5590685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环评单位</w:t>
            </w:r>
          </w:p>
        </w:tc>
        <w:tc>
          <w:tcPr>
            <w:tcW w:w="2784" w:type="dxa"/>
            <w:gridSpan w:val="4"/>
            <w:tcMar>
              <w:left w:w="57" w:type="dxa"/>
              <w:right w:w="57" w:type="dxa"/>
            </w:tcMar>
            <w:vAlign w:val="center"/>
          </w:tcPr>
          <w:p w14:paraId="2000930D" w14:textId="77777777" w:rsidR="00BE3E42" w:rsidRDefault="009F0638">
            <w:pPr>
              <w:spacing w:line="240" w:lineRule="exact"/>
              <w:rPr>
                <w:rFonts w:ascii="Times New Roman" w:eastAsia="宋体" w:hAnsi="Times New Roman" w:cs="Times New Roman"/>
                <w:sz w:val="15"/>
                <w:szCs w:val="15"/>
              </w:rPr>
            </w:pPr>
            <w:r w:rsidRPr="009F0638">
              <w:rPr>
                <w:rFonts w:ascii="Times New Roman" w:hAnsi="Times New Roman" w:cs="Times New Roman" w:hint="eastAsia"/>
                <w:sz w:val="15"/>
                <w:szCs w:val="15"/>
              </w:rPr>
              <w:t>浙江爱闻格环保科技有限公司</w:t>
            </w:r>
          </w:p>
        </w:tc>
      </w:tr>
      <w:tr w:rsidR="00BE3E42" w14:paraId="6B58ED09" w14:textId="77777777">
        <w:trPr>
          <w:cantSplit/>
          <w:trHeight w:val="19"/>
          <w:jc w:val="center"/>
        </w:trPr>
        <w:tc>
          <w:tcPr>
            <w:tcW w:w="430" w:type="dxa"/>
            <w:vMerge/>
            <w:tcMar>
              <w:left w:w="57" w:type="dxa"/>
              <w:right w:w="57" w:type="dxa"/>
            </w:tcMar>
            <w:vAlign w:val="center"/>
          </w:tcPr>
          <w:p w14:paraId="5763DF6C"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2D7F0794"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环评文件审批机关</w:t>
            </w:r>
          </w:p>
        </w:tc>
        <w:tc>
          <w:tcPr>
            <w:tcW w:w="5072" w:type="dxa"/>
            <w:gridSpan w:val="6"/>
            <w:tcMar>
              <w:left w:w="57" w:type="dxa"/>
              <w:right w:w="57" w:type="dxa"/>
            </w:tcMar>
            <w:vAlign w:val="center"/>
          </w:tcPr>
          <w:p w14:paraId="7D528E55"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桐乡市环境保护局</w:t>
            </w:r>
          </w:p>
        </w:tc>
        <w:tc>
          <w:tcPr>
            <w:tcW w:w="1965" w:type="dxa"/>
            <w:gridSpan w:val="2"/>
            <w:tcMar>
              <w:left w:w="57" w:type="dxa"/>
              <w:right w:w="57" w:type="dxa"/>
            </w:tcMar>
            <w:vAlign w:val="center"/>
          </w:tcPr>
          <w:p w14:paraId="632B3D5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审批文号</w:t>
            </w:r>
          </w:p>
        </w:tc>
        <w:tc>
          <w:tcPr>
            <w:tcW w:w="2034" w:type="dxa"/>
            <w:tcMar>
              <w:left w:w="57" w:type="dxa"/>
              <w:right w:w="57" w:type="dxa"/>
            </w:tcMar>
            <w:vAlign w:val="center"/>
          </w:tcPr>
          <w:p w14:paraId="0CDD83E2" w14:textId="77777777" w:rsidR="00BE3E42" w:rsidRDefault="00DD620F">
            <w:pPr>
              <w:spacing w:line="240" w:lineRule="exact"/>
              <w:rPr>
                <w:rFonts w:ascii="Times New Roman" w:hAnsi="Times New Roman" w:cs="Times New Roman"/>
                <w:sz w:val="15"/>
                <w:szCs w:val="15"/>
              </w:rPr>
            </w:pPr>
            <w:r>
              <w:rPr>
                <w:rFonts w:ascii="Times New Roman" w:eastAsia="宋体" w:hAnsi="Times New Roman" w:cs="Times New Roman" w:hint="eastAsia"/>
                <w:sz w:val="15"/>
                <w:szCs w:val="15"/>
              </w:rPr>
              <w:t>桐环建</w:t>
            </w:r>
            <w:r w:rsidR="00357079">
              <w:rPr>
                <w:rFonts w:ascii="Times New Roman" w:eastAsia="宋体" w:hAnsi="Times New Roman" w:cs="Times New Roman"/>
                <w:sz w:val="15"/>
                <w:szCs w:val="15"/>
              </w:rPr>
              <w:t>[201</w:t>
            </w:r>
            <w:r>
              <w:rPr>
                <w:rFonts w:ascii="Times New Roman" w:eastAsia="宋体" w:hAnsi="Times New Roman" w:cs="Times New Roman"/>
                <w:sz w:val="15"/>
                <w:szCs w:val="15"/>
              </w:rPr>
              <w:t>8</w:t>
            </w:r>
            <w:r w:rsidR="00357079">
              <w:rPr>
                <w:rFonts w:ascii="Times New Roman" w:eastAsia="宋体" w:hAnsi="Times New Roman" w:cs="Times New Roman"/>
                <w:sz w:val="15"/>
                <w:szCs w:val="15"/>
              </w:rPr>
              <w:t>]</w:t>
            </w:r>
            <w:r>
              <w:rPr>
                <w:rFonts w:ascii="Times New Roman" w:eastAsia="宋体" w:hAnsi="Times New Roman" w:cs="Times New Roman"/>
                <w:sz w:val="15"/>
                <w:szCs w:val="15"/>
              </w:rPr>
              <w:t>0189</w:t>
            </w:r>
            <w:r w:rsidR="00357079">
              <w:rPr>
                <w:rFonts w:ascii="Times New Roman" w:eastAsia="宋体" w:hAnsi="Times New Roman" w:cs="Times New Roman"/>
                <w:sz w:val="15"/>
                <w:szCs w:val="15"/>
              </w:rPr>
              <w:t>号</w:t>
            </w:r>
          </w:p>
        </w:tc>
        <w:tc>
          <w:tcPr>
            <w:tcW w:w="1675" w:type="dxa"/>
            <w:gridSpan w:val="3"/>
            <w:tcMar>
              <w:left w:w="57" w:type="dxa"/>
              <w:right w:w="57" w:type="dxa"/>
            </w:tcMar>
            <w:vAlign w:val="center"/>
          </w:tcPr>
          <w:p w14:paraId="291934F1"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环评文件类型</w:t>
            </w:r>
          </w:p>
        </w:tc>
        <w:tc>
          <w:tcPr>
            <w:tcW w:w="2784" w:type="dxa"/>
            <w:gridSpan w:val="4"/>
            <w:tcMar>
              <w:left w:w="57" w:type="dxa"/>
              <w:right w:w="57" w:type="dxa"/>
            </w:tcMar>
            <w:vAlign w:val="center"/>
          </w:tcPr>
          <w:p w14:paraId="4710D219"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Cs/>
                <w:sz w:val="15"/>
                <w:szCs w:val="15"/>
              </w:rPr>
              <w:t>环境影响报告</w:t>
            </w:r>
            <w:r>
              <w:rPr>
                <w:rFonts w:ascii="Times New Roman" w:hAnsi="Times New Roman" w:cs="Times New Roman" w:hint="eastAsia"/>
                <w:bCs/>
                <w:sz w:val="15"/>
                <w:szCs w:val="15"/>
              </w:rPr>
              <w:t>表</w:t>
            </w:r>
          </w:p>
        </w:tc>
      </w:tr>
      <w:tr w:rsidR="00BE3E42" w14:paraId="3C8689B5" w14:textId="77777777">
        <w:trPr>
          <w:cantSplit/>
          <w:trHeight w:val="19"/>
          <w:jc w:val="center"/>
        </w:trPr>
        <w:tc>
          <w:tcPr>
            <w:tcW w:w="430" w:type="dxa"/>
            <w:vMerge/>
            <w:tcMar>
              <w:left w:w="57" w:type="dxa"/>
              <w:right w:w="57" w:type="dxa"/>
            </w:tcMar>
            <w:vAlign w:val="center"/>
          </w:tcPr>
          <w:p w14:paraId="4D8A57F2"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4F5CCB7C"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开工日期</w:t>
            </w:r>
          </w:p>
        </w:tc>
        <w:tc>
          <w:tcPr>
            <w:tcW w:w="5072" w:type="dxa"/>
            <w:gridSpan w:val="6"/>
            <w:tcMar>
              <w:left w:w="57" w:type="dxa"/>
              <w:right w:w="57" w:type="dxa"/>
            </w:tcMar>
            <w:vAlign w:val="center"/>
          </w:tcPr>
          <w:p w14:paraId="35F73574"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201</w:t>
            </w:r>
            <w:r w:rsidR="00DD620F">
              <w:rPr>
                <w:rFonts w:ascii="Times New Roman" w:hAnsi="Times New Roman" w:cs="Times New Roman"/>
                <w:sz w:val="15"/>
                <w:szCs w:val="15"/>
              </w:rPr>
              <w:t>8</w:t>
            </w:r>
            <w:r>
              <w:rPr>
                <w:rFonts w:ascii="Times New Roman" w:hAnsi="Times New Roman" w:cs="Times New Roman" w:hint="eastAsia"/>
                <w:sz w:val="15"/>
                <w:szCs w:val="15"/>
              </w:rPr>
              <w:t>.</w:t>
            </w:r>
            <w:r w:rsidR="00DD620F">
              <w:rPr>
                <w:rFonts w:ascii="Times New Roman" w:hAnsi="Times New Roman" w:cs="Times New Roman"/>
                <w:sz w:val="15"/>
                <w:szCs w:val="15"/>
              </w:rPr>
              <w:t>10</w:t>
            </w:r>
          </w:p>
        </w:tc>
        <w:tc>
          <w:tcPr>
            <w:tcW w:w="1965" w:type="dxa"/>
            <w:gridSpan w:val="2"/>
            <w:tcMar>
              <w:left w:w="57" w:type="dxa"/>
              <w:right w:w="57" w:type="dxa"/>
            </w:tcMar>
            <w:vAlign w:val="center"/>
          </w:tcPr>
          <w:p w14:paraId="67CA821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竣工日期</w:t>
            </w:r>
          </w:p>
        </w:tc>
        <w:tc>
          <w:tcPr>
            <w:tcW w:w="2034" w:type="dxa"/>
            <w:tcMar>
              <w:left w:w="57" w:type="dxa"/>
              <w:right w:w="57" w:type="dxa"/>
            </w:tcMar>
            <w:vAlign w:val="center"/>
          </w:tcPr>
          <w:p w14:paraId="5EECF20F" w14:textId="49D873E9"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w:t>
            </w:r>
            <w:r w:rsidR="00DE6F2E">
              <w:rPr>
                <w:rFonts w:ascii="Times New Roman" w:hAnsi="Times New Roman" w:cs="Times New Roman"/>
                <w:sz w:val="15"/>
                <w:szCs w:val="15"/>
              </w:rPr>
              <w:t>19.06</w:t>
            </w:r>
          </w:p>
        </w:tc>
        <w:tc>
          <w:tcPr>
            <w:tcW w:w="1675" w:type="dxa"/>
            <w:gridSpan w:val="3"/>
            <w:tcMar>
              <w:left w:w="57" w:type="dxa"/>
              <w:right w:w="57" w:type="dxa"/>
            </w:tcMar>
            <w:vAlign w:val="center"/>
          </w:tcPr>
          <w:p w14:paraId="430F1D8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排污许可证申领时间</w:t>
            </w:r>
          </w:p>
        </w:tc>
        <w:tc>
          <w:tcPr>
            <w:tcW w:w="2784" w:type="dxa"/>
            <w:gridSpan w:val="4"/>
            <w:tcMar>
              <w:left w:w="57" w:type="dxa"/>
              <w:right w:w="57" w:type="dxa"/>
            </w:tcMar>
            <w:vAlign w:val="center"/>
          </w:tcPr>
          <w:p w14:paraId="35EC124B" w14:textId="77777777" w:rsidR="00BE3E42" w:rsidRDefault="00BE3E42">
            <w:pPr>
              <w:spacing w:line="240" w:lineRule="exact"/>
              <w:rPr>
                <w:rFonts w:ascii="Times New Roman" w:hAnsi="Times New Roman" w:cs="Times New Roman"/>
                <w:sz w:val="15"/>
                <w:szCs w:val="15"/>
              </w:rPr>
            </w:pPr>
          </w:p>
        </w:tc>
      </w:tr>
      <w:tr w:rsidR="00BE3E42" w14:paraId="135AE28B" w14:textId="77777777">
        <w:trPr>
          <w:cantSplit/>
          <w:trHeight w:val="19"/>
          <w:jc w:val="center"/>
        </w:trPr>
        <w:tc>
          <w:tcPr>
            <w:tcW w:w="430" w:type="dxa"/>
            <w:vMerge/>
            <w:tcMar>
              <w:left w:w="57" w:type="dxa"/>
              <w:right w:w="57" w:type="dxa"/>
            </w:tcMar>
            <w:vAlign w:val="center"/>
          </w:tcPr>
          <w:p w14:paraId="105DC304"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780F374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环保设施设计单位</w:t>
            </w:r>
          </w:p>
        </w:tc>
        <w:tc>
          <w:tcPr>
            <w:tcW w:w="5072" w:type="dxa"/>
            <w:gridSpan w:val="6"/>
            <w:tcMar>
              <w:left w:w="57" w:type="dxa"/>
              <w:right w:w="57" w:type="dxa"/>
            </w:tcMar>
            <w:vAlign w:val="center"/>
          </w:tcPr>
          <w:p w14:paraId="7AC7D1C3" w14:textId="77777777" w:rsidR="00BE3E42" w:rsidRDefault="00BE3E42">
            <w:pPr>
              <w:spacing w:line="240" w:lineRule="exact"/>
              <w:rPr>
                <w:rFonts w:ascii="Times New Roman" w:hAnsi="Times New Roman" w:cs="Times New Roman"/>
                <w:b/>
                <w:sz w:val="15"/>
                <w:szCs w:val="15"/>
              </w:rPr>
            </w:pPr>
          </w:p>
        </w:tc>
        <w:tc>
          <w:tcPr>
            <w:tcW w:w="1965" w:type="dxa"/>
            <w:gridSpan w:val="2"/>
            <w:tcMar>
              <w:left w:w="57" w:type="dxa"/>
              <w:right w:w="57" w:type="dxa"/>
            </w:tcMar>
            <w:vAlign w:val="center"/>
          </w:tcPr>
          <w:p w14:paraId="5EC7308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环保设施施工单位</w:t>
            </w:r>
          </w:p>
        </w:tc>
        <w:tc>
          <w:tcPr>
            <w:tcW w:w="2034" w:type="dxa"/>
            <w:tcMar>
              <w:left w:w="57" w:type="dxa"/>
              <w:right w:w="57" w:type="dxa"/>
            </w:tcMar>
            <w:vAlign w:val="center"/>
          </w:tcPr>
          <w:p w14:paraId="1A9DB3A4" w14:textId="77777777" w:rsidR="00BE3E42" w:rsidRDefault="009B3DE1">
            <w:pPr>
              <w:spacing w:line="240" w:lineRule="exact"/>
              <w:rPr>
                <w:rFonts w:ascii="Times New Roman" w:hAnsi="Times New Roman" w:cs="Times New Roman"/>
                <w:sz w:val="15"/>
                <w:szCs w:val="15"/>
              </w:rPr>
            </w:pPr>
            <w:r w:rsidRPr="009B3DE1">
              <w:rPr>
                <w:rFonts w:ascii="Times New Roman" w:hAnsi="Times New Roman" w:cs="Times New Roman" w:hint="eastAsia"/>
                <w:sz w:val="15"/>
                <w:szCs w:val="15"/>
              </w:rPr>
              <w:t>嘉兴华星环保科技有限公司</w:t>
            </w:r>
          </w:p>
        </w:tc>
        <w:tc>
          <w:tcPr>
            <w:tcW w:w="1675" w:type="dxa"/>
            <w:gridSpan w:val="3"/>
            <w:tcMar>
              <w:left w:w="57" w:type="dxa"/>
              <w:right w:w="57" w:type="dxa"/>
            </w:tcMar>
            <w:vAlign w:val="center"/>
          </w:tcPr>
          <w:p w14:paraId="2F01531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本工程排污许可证编号</w:t>
            </w:r>
          </w:p>
        </w:tc>
        <w:tc>
          <w:tcPr>
            <w:tcW w:w="2784" w:type="dxa"/>
            <w:gridSpan w:val="4"/>
            <w:tcMar>
              <w:left w:w="57" w:type="dxa"/>
              <w:right w:w="57" w:type="dxa"/>
            </w:tcMar>
            <w:vAlign w:val="center"/>
          </w:tcPr>
          <w:p w14:paraId="60DCD817" w14:textId="77777777" w:rsidR="00BE3E42" w:rsidRDefault="00BE3E42">
            <w:pPr>
              <w:spacing w:line="240" w:lineRule="exact"/>
              <w:rPr>
                <w:rFonts w:ascii="Times New Roman" w:hAnsi="Times New Roman" w:cs="Times New Roman"/>
                <w:sz w:val="15"/>
                <w:szCs w:val="15"/>
              </w:rPr>
            </w:pPr>
          </w:p>
        </w:tc>
      </w:tr>
      <w:tr w:rsidR="00BE3E42" w14:paraId="7E03E3FD" w14:textId="77777777">
        <w:trPr>
          <w:cantSplit/>
          <w:trHeight w:val="19"/>
          <w:jc w:val="center"/>
        </w:trPr>
        <w:tc>
          <w:tcPr>
            <w:tcW w:w="430" w:type="dxa"/>
            <w:vMerge/>
            <w:tcMar>
              <w:left w:w="57" w:type="dxa"/>
              <w:right w:w="57" w:type="dxa"/>
            </w:tcMar>
            <w:vAlign w:val="center"/>
          </w:tcPr>
          <w:p w14:paraId="20B1AF76"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BA507D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验收单位</w:t>
            </w:r>
          </w:p>
        </w:tc>
        <w:tc>
          <w:tcPr>
            <w:tcW w:w="5072" w:type="dxa"/>
            <w:gridSpan w:val="6"/>
            <w:tcMar>
              <w:left w:w="57" w:type="dxa"/>
              <w:right w:w="57" w:type="dxa"/>
            </w:tcMar>
            <w:vAlign w:val="center"/>
          </w:tcPr>
          <w:p w14:paraId="652B02B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hint="eastAsia"/>
                <w:bCs/>
                <w:sz w:val="15"/>
                <w:szCs w:val="15"/>
              </w:rPr>
              <w:t>桐乡市奕鸣纺织整理有限公司</w:t>
            </w:r>
          </w:p>
        </w:tc>
        <w:tc>
          <w:tcPr>
            <w:tcW w:w="1965" w:type="dxa"/>
            <w:gridSpan w:val="2"/>
            <w:tcMar>
              <w:left w:w="57" w:type="dxa"/>
              <w:right w:w="57" w:type="dxa"/>
            </w:tcMar>
            <w:vAlign w:val="center"/>
          </w:tcPr>
          <w:p w14:paraId="3E1351F6"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环保设施监测单位</w:t>
            </w:r>
          </w:p>
        </w:tc>
        <w:tc>
          <w:tcPr>
            <w:tcW w:w="2034" w:type="dxa"/>
            <w:tcMar>
              <w:left w:w="57" w:type="dxa"/>
              <w:right w:w="57" w:type="dxa"/>
            </w:tcMar>
            <w:vAlign w:val="center"/>
          </w:tcPr>
          <w:p w14:paraId="063C2868" w14:textId="77777777" w:rsidR="00BE3E42" w:rsidRDefault="006C7C1B">
            <w:pPr>
              <w:spacing w:line="240" w:lineRule="exact"/>
              <w:rPr>
                <w:rFonts w:ascii="Times New Roman" w:hAnsi="Times New Roman" w:cs="Times New Roman"/>
                <w:sz w:val="15"/>
                <w:szCs w:val="15"/>
              </w:rPr>
            </w:pPr>
            <w:r>
              <w:rPr>
                <w:rFonts w:ascii="Times New Roman" w:hAnsi="Times New Roman" w:cs="Times New Roman"/>
                <w:sz w:val="15"/>
                <w:szCs w:val="15"/>
              </w:rPr>
              <w:t>耐斯检测技术服务有限公司</w:t>
            </w:r>
          </w:p>
        </w:tc>
        <w:tc>
          <w:tcPr>
            <w:tcW w:w="1675" w:type="dxa"/>
            <w:gridSpan w:val="3"/>
            <w:tcMar>
              <w:left w:w="57" w:type="dxa"/>
              <w:right w:w="57" w:type="dxa"/>
            </w:tcMar>
            <w:vAlign w:val="center"/>
          </w:tcPr>
          <w:p w14:paraId="4CE6CFAF"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验收监测时工况</w:t>
            </w:r>
          </w:p>
        </w:tc>
        <w:tc>
          <w:tcPr>
            <w:tcW w:w="2784" w:type="dxa"/>
            <w:gridSpan w:val="4"/>
            <w:tcMar>
              <w:left w:w="57" w:type="dxa"/>
              <w:right w:w="57" w:type="dxa"/>
            </w:tcMar>
            <w:vAlign w:val="center"/>
          </w:tcPr>
          <w:p w14:paraId="4DBA455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w:t>
            </w:r>
            <w:r>
              <w:rPr>
                <w:rFonts w:ascii="Times New Roman" w:hAnsi="Times New Roman" w:cs="Times New Roman"/>
                <w:sz w:val="15"/>
                <w:szCs w:val="15"/>
              </w:rPr>
              <w:t>75%</w:t>
            </w:r>
          </w:p>
        </w:tc>
      </w:tr>
      <w:tr w:rsidR="00BE3E42" w14:paraId="79657AD6" w14:textId="77777777">
        <w:trPr>
          <w:cantSplit/>
          <w:trHeight w:val="245"/>
          <w:jc w:val="center"/>
        </w:trPr>
        <w:tc>
          <w:tcPr>
            <w:tcW w:w="430" w:type="dxa"/>
            <w:vMerge/>
            <w:tcMar>
              <w:left w:w="57" w:type="dxa"/>
              <w:right w:w="57" w:type="dxa"/>
            </w:tcMar>
            <w:vAlign w:val="center"/>
          </w:tcPr>
          <w:p w14:paraId="764E4DA1"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350508E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投资总概算（万元）</w:t>
            </w:r>
          </w:p>
        </w:tc>
        <w:tc>
          <w:tcPr>
            <w:tcW w:w="5072" w:type="dxa"/>
            <w:gridSpan w:val="6"/>
            <w:tcMar>
              <w:left w:w="57" w:type="dxa"/>
              <w:right w:w="57" w:type="dxa"/>
            </w:tcMar>
            <w:vAlign w:val="center"/>
          </w:tcPr>
          <w:p w14:paraId="1D338A05" w14:textId="77777777" w:rsidR="00BE3E42" w:rsidRDefault="00DD620F">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900</w:t>
            </w:r>
          </w:p>
        </w:tc>
        <w:tc>
          <w:tcPr>
            <w:tcW w:w="1965" w:type="dxa"/>
            <w:gridSpan w:val="2"/>
            <w:tcMar>
              <w:left w:w="57" w:type="dxa"/>
              <w:right w:w="57" w:type="dxa"/>
            </w:tcMar>
            <w:vAlign w:val="center"/>
          </w:tcPr>
          <w:p w14:paraId="5D429E35"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环保投资总概算（万元）</w:t>
            </w:r>
          </w:p>
        </w:tc>
        <w:tc>
          <w:tcPr>
            <w:tcW w:w="2034" w:type="dxa"/>
            <w:tcMar>
              <w:left w:w="57" w:type="dxa"/>
              <w:right w:w="57" w:type="dxa"/>
            </w:tcMar>
            <w:vAlign w:val="center"/>
          </w:tcPr>
          <w:p w14:paraId="5FBC4087"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50</w:t>
            </w:r>
          </w:p>
        </w:tc>
        <w:tc>
          <w:tcPr>
            <w:tcW w:w="1675" w:type="dxa"/>
            <w:gridSpan w:val="3"/>
            <w:tcMar>
              <w:left w:w="57" w:type="dxa"/>
              <w:right w:w="57" w:type="dxa"/>
            </w:tcMar>
            <w:vAlign w:val="center"/>
          </w:tcPr>
          <w:p w14:paraId="54045CC0"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46670632" w14:textId="77777777" w:rsidR="00BE3E42" w:rsidRDefault="00DD620F">
            <w:pPr>
              <w:tabs>
                <w:tab w:val="left" w:pos="690"/>
              </w:tabs>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6.42</w:t>
            </w:r>
          </w:p>
        </w:tc>
      </w:tr>
      <w:tr w:rsidR="00BE3E42" w14:paraId="7409F182" w14:textId="77777777">
        <w:trPr>
          <w:cantSplit/>
          <w:trHeight w:val="19"/>
          <w:jc w:val="center"/>
        </w:trPr>
        <w:tc>
          <w:tcPr>
            <w:tcW w:w="430" w:type="dxa"/>
            <w:vMerge/>
            <w:tcMar>
              <w:left w:w="57" w:type="dxa"/>
              <w:right w:w="57" w:type="dxa"/>
            </w:tcMar>
            <w:vAlign w:val="center"/>
          </w:tcPr>
          <w:p w14:paraId="4526594E"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6B3CDF0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实际总投资（万元）</w:t>
            </w:r>
          </w:p>
        </w:tc>
        <w:tc>
          <w:tcPr>
            <w:tcW w:w="5072" w:type="dxa"/>
            <w:gridSpan w:val="6"/>
            <w:tcMar>
              <w:left w:w="57" w:type="dxa"/>
              <w:right w:w="57" w:type="dxa"/>
            </w:tcMar>
          </w:tcPr>
          <w:p w14:paraId="1944D348" w14:textId="77777777" w:rsidR="00BE3E42" w:rsidRDefault="00DD620F">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700</w:t>
            </w:r>
          </w:p>
        </w:tc>
        <w:tc>
          <w:tcPr>
            <w:tcW w:w="1965" w:type="dxa"/>
            <w:gridSpan w:val="2"/>
            <w:tcMar>
              <w:left w:w="57" w:type="dxa"/>
              <w:right w:w="57" w:type="dxa"/>
            </w:tcMar>
            <w:vAlign w:val="center"/>
          </w:tcPr>
          <w:p w14:paraId="006A2C6E" w14:textId="77777777" w:rsidR="00BE3E42" w:rsidRDefault="00357079">
            <w:pPr>
              <w:spacing w:line="240" w:lineRule="exact"/>
              <w:ind w:right="300"/>
              <w:rPr>
                <w:rFonts w:ascii="Times New Roman" w:hAnsi="Times New Roman" w:cs="Times New Roman"/>
                <w:b/>
                <w:sz w:val="15"/>
                <w:szCs w:val="15"/>
              </w:rPr>
            </w:pPr>
            <w:r>
              <w:rPr>
                <w:rFonts w:ascii="Times New Roman" w:hAnsi="Times New Roman" w:cs="Times New Roman"/>
                <w:b/>
                <w:sz w:val="15"/>
                <w:szCs w:val="15"/>
              </w:rPr>
              <w:t>实际环保投资（万元）</w:t>
            </w:r>
          </w:p>
        </w:tc>
        <w:tc>
          <w:tcPr>
            <w:tcW w:w="2034" w:type="dxa"/>
            <w:tcMar>
              <w:left w:w="57" w:type="dxa"/>
              <w:right w:w="57" w:type="dxa"/>
            </w:tcMar>
          </w:tcPr>
          <w:p w14:paraId="04371F14"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45</w:t>
            </w:r>
          </w:p>
        </w:tc>
        <w:tc>
          <w:tcPr>
            <w:tcW w:w="1675" w:type="dxa"/>
            <w:gridSpan w:val="3"/>
            <w:tcMar>
              <w:left w:w="57" w:type="dxa"/>
              <w:right w:w="57" w:type="dxa"/>
            </w:tcMar>
            <w:vAlign w:val="center"/>
          </w:tcPr>
          <w:p w14:paraId="51AFEEB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65652359"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5.56</w:t>
            </w:r>
          </w:p>
        </w:tc>
      </w:tr>
      <w:tr w:rsidR="00BE3E42" w14:paraId="2B4D013E" w14:textId="77777777">
        <w:trPr>
          <w:cantSplit/>
          <w:trHeight w:val="311"/>
          <w:jc w:val="center"/>
        </w:trPr>
        <w:tc>
          <w:tcPr>
            <w:tcW w:w="430" w:type="dxa"/>
            <w:vMerge/>
            <w:tcMar>
              <w:left w:w="57" w:type="dxa"/>
              <w:right w:w="57" w:type="dxa"/>
            </w:tcMar>
            <w:vAlign w:val="center"/>
          </w:tcPr>
          <w:p w14:paraId="3C8302CF"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090F9F5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废水治理（万元）</w:t>
            </w:r>
          </w:p>
        </w:tc>
        <w:tc>
          <w:tcPr>
            <w:tcW w:w="828" w:type="dxa"/>
            <w:tcMar>
              <w:left w:w="57" w:type="dxa"/>
              <w:right w:w="57" w:type="dxa"/>
            </w:tcMar>
            <w:vAlign w:val="center"/>
          </w:tcPr>
          <w:p w14:paraId="37605B71"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2</w:t>
            </w:r>
          </w:p>
        </w:tc>
        <w:tc>
          <w:tcPr>
            <w:tcW w:w="1201" w:type="dxa"/>
            <w:tcMar>
              <w:left w:w="57" w:type="dxa"/>
              <w:right w:w="57" w:type="dxa"/>
            </w:tcMar>
            <w:vAlign w:val="center"/>
          </w:tcPr>
          <w:p w14:paraId="06A0D68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废气治理（万元）</w:t>
            </w:r>
          </w:p>
        </w:tc>
        <w:tc>
          <w:tcPr>
            <w:tcW w:w="887" w:type="dxa"/>
            <w:tcMar>
              <w:left w:w="57" w:type="dxa"/>
              <w:right w:w="57" w:type="dxa"/>
            </w:tcMar>
            <w:vAlign w:val="center"/>
          </w:tcPr>
          <w:p w14:paraId="635359D3"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35</w:t>
            </w:r>
          </w:p>
        </w:tc>
        <w:tc>
          <w:tcPr>
            <w:tcW w:w="1436" w:type="dxa"/>
            <w:gridSpan w:val="2"/>
            <w:tcMar>
              <w:left w:w="57" w:type="dxa"/>
              <w:right w:w="57" w:type="dxa"/>
            </w:tcMar>
            <w:vAlign w:val="center"/>
          </w:tcPr>
          <w:p w14:paraId="0FA9F0DC"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噪声治理（万元）</w:t>
            </w:r>
          </w:p>
        </w:tc>
        <w:tc>
          <w:tcPr>
            <w:tcW w:w="720" w:type="dxa"/>
            <w:tcMar>
              <w:left w:w="57" w:type="dxa"/>
              <w:right w:w="57" w:type="dxa"/>
            </w:tcMar>
            <w:vAlign w:val="center"/>
          </w:tcPr>
          <w:p w14:paraId="0589EF68"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3</w:t>
            </w:r>
          </w:p>
        </w:tc>
        <w:tc>
          <w:tcPr>
            <w:tcW w:w="1965" w:type="dxa"/>
            <w:gridSpan w:val="2"/>
            <w:tcMar>
              <w:left w:w="57" w:type="dxa"/>
              <w:right w:w="57" w:type="dxa"/>
            </w:tcMar>
            <w:vAlign w:val="center"/>
          </w:tcPr>
          <w:p w14:paraId="17B22733"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固体废物治理（万元）</w:t>
            </w:r>
          </w:p>
        </w:tc>
        <w:tc>
          <w:tcPr>
            <w:tcW w:w="2034" w:type="dxa"/>
            <w:tcMar>
              <w:left w:w="57" w:type="dxa"/>
              <w:right w:w="57" w:type="dxa"/>
            </w:tcMar>
            <w:vAlign w:val="center"/>
          </w:tcPr>
          <w:p w14:paraId="28968EC5"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675" w:type="dxa"/>
            <w:gridSpan w:val="3"/>
            <w:tcMar>
              <w:left w:w="57" w:type="dxa"/>
              <w:right w:w="57" w:type="dxa"/>
            </w:tcMar>
            <w:vAlign w:val="center"/>
          </w:tcPr>
          <w:p w14:paraId="32EFDAB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绿化及生态（万元）</w:t>
            </w:r>
          </w:p>
        </w:tc>
        <w:tc>
          <w:tcPr>
            <w:tcW w:w="429" w:type="dxa"/>
            <w:tcMar>
              <w:left w:w="57" w:type="dxa"/>
              <w:right w:w="57" w:type="dxa"/>
            </w:tcMar>
            <w:vAlign w:val="center"/>
          </w:tcPr>
          <w:p w14:paraId="36A7167E" w14:textId="77777777" w:rsidR="00BE3E42" w:rsidRDefault="00357079">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0</w:t>
            </w:r>
          </w:p>
        </w:tc>
        <w:tc>
          <w:tcPr>
            <w:tcW w:w="1032" w:type="dxa"/>
            <w:gridSpan w:val="2"/>
            <w:tcMar>
              <w:left w:w="57" w:type="dxa"/>
              <w:right w:w="57" w:type="dxa"/>
            </w:tcMar>
            <w:vAlign w:val="center"/>
          </w:tcPr>
          <w:p w14:paraId="4316C27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其他（万元）</w:t>
            </w:r>
          </w:p>
        </w:tc>
        <w:tc>
          <w:tcPr>
            <w:tcW w:w="1323" w:type="dxa"/>
            <w:tcMar>
              <w:left w:w="57" w:type="dxa"/>
              <w:right w:w="57" w:type="dxa"/>
            </w:tcMar>
            <w:vAlign w:val="center"/>
          </w:tcPr>
          <w:p w14:paraId="5B2EBE7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0</w:t>
            </w:r>
          </w:p>
        </w:tc>
      </w:tr>
      <w:tr w:rsidR="00BE3E42" w14:paraId="51982D9B" w14:textId="77777777">
        <w:trPr>
          <w:cantSplit/>
          <w:trHeight w:val="19"/>
          <w:jc w:val="center"/>
        </w:trPr>
        <w:tc>
          <w:tcPr>
            <w:tcW w:w="430" w:type="dxa"/>
            <w:vMerge/>
            <w:tcMar>
              <w:left w:w="57" w:type="dxa"/>
              <w:right w:w="57" w:type="dxa"/>
            </w:tcMar>
            <w:vAlign w:val="center"/>
          </w:tcPr>
          <w:p w14:paraId="44357B98"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2D3486A"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新增废水处理设施能力</w:t>
            </w:r>
          </w:p>
        </w:tc>
        <w:tc>
          <w:tcPr>
            <w:tcW w:w="5072" w:type="dxa"/>
            <w:gridSpan w:val="6"/>
            <w:tcMar>
              <w:left w:w="57" w:type="dxa"/>
              <w:right w:w="57" w:type="dxa"/>
            </w:tcMar>
            <w:vAlign w:val="center"/>
          </w:tcPr>
          <w:p w14:paraId="0E8DEE51" w14:textId="77777777" w:rsidR="00BE3E42" w:rsidRDefault="00BE3E42">
            <w:pPr>
              <w:spacing w:line="240" w:lineRule="exact"/>
              <w:rPr>
                <w:rFonts w:ascii="Times New Roman" w:hAnsi="Times New Roman" w:cs="Times New Roman"/>
                <w:sz w:val="15"/>
                <w:szCs w:val="15"/>
              </w:rPr>
            </w:pPr>
          </w:p>
        </w:tc>
        <w:tc>
          <w:tcPr>
            <w:tcW w:w="1965" w:type="dxa"/>
            <w:gridSpan w:val="2"/>
            <w:tcMar>
              <w:left w:w="57" w:type="dxa"/>
              <w:right w:w="57" w:type="dxa"/>
            </w:tcMar>
            <w:vAlign w:val="center"/>
          </w:tcPr>
          <w:p w14:paraId="75FC4AC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新增废气处理设施能力</w:t>
            </w:r>
          </w:p>
        </w:tc>
        <w:tc>
          <w:tcPr>
            <w:tcW w:w="2034" w:type="dxa"/>
            <w:tcMar>
              <w:left w:w="57" w:type="dxa"/>
              <w:right w:w="57" w:type="dxa"/>
            </w:tcMar>
            <w:vAlign w:val="center"/>
          </w:tcPr>
          <w:p w14:paraId="6ACE8F35" w14:textId="77777777" w:rsidR="00BE3E42" w:rsidRDefault="00BE3E42">
            <w:pPr>
              <w:spacing w:line="240" w:lineRule="exact"/>
              <w:rPr>
                <w:rFonts w:ascii="Times New Roman" w:hAnsi="Times New Roman" w:cs="Times New Roman"/>
                <w:sz w:val="15"/>
                <w:szCs w:val="15"/>
              </w:rPr>
            </w:pPr>
          </w:p>
        </w:tc>
        <w:tc>
          <w:tcPr>
            <w:tcW w:w="1675" w:type="dxa"/>
            <w:gridSpan w:val="3"/>
            <w:tcMar>
              <w:left w:w="57" w:type="dxa"/>
              <w:right w:w="57" w:type="dxa"/>
            </w:tcMar>
            <w:vAlign w:val="center"/>
          </w:tcPr>
          <w:p w14:paraId="1158E47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年平均工作时</w:t>
            </w:r>
          </w:p>
        </w:tc>
        <w:tc>
          <w:tcPr>
            <w:tcW w:w="2784" w:type="dxa"/>
            <w:gridSpan w:val="4"/>
            <w:tcMar>
              <w:left w:w="57" w:type="dxa"/>
              <w:right w:w="57" w:type="dxa"/>
            </w:tcMar>
            <w:vAlign w:val="center"/>
          </w:tcPr>
          <w:p w14:paraId="1A412E41" w14:textId="77777777" w:rsidR="00BE3E42" w:rsidRDefault="0009578C">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3600</w:t>
            </w:r>
          </w:p>
        </w:tc>
      </w:tr>
      <w:tr w:rsidR="00BE3E42" w14:paraId="3C4F3F9A" w14:textId="77777777">
        <w:trPr>
          <w:cantSplit/>
          <w:trHeight w:val="19"/>
          <w:jc w:val="center"/>
        </w:trPr>
        <w:tc>
          <w:tcPr>
            <w:tcW w:w="2394" w:type="dxa"/>
            <w:gridSpan w:val="4"/>
            <w:tcMar>
              <w:left w:w="57" w:type="dxa"/>
              <w:right w:w="57" w:type="dxa"/>
            </w:tcMar>
            <w:vAlign w:val="center"/>
          </w:tcPr>
          <w:p w14:paraId="561A83C6"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运营单位</w:t>
            </w:r>
          </w:p>
        </w:tc>
        <w:tc>
          <w:tcPr>
            <w:tcW w:w="3904" w:type="dxa"/>
            <w:gridSpan w:val="4"/>
            <w:tcMar>
              <w:left w:w="57" w:type="dxa"/>
              <w:right w:w="57" w:type="dxa"/>
            </w:tcMar>
            <w:vAlign w:val="center"/>
          </w:tcPr>
          <w:p w14:paraId="523E356B" w14:textId="77777777" w:rsidR="00BE3E42" w:rsidRDefault="00BE3E42">
            <w:pPr>
              <w:spacing w:line="240" w:lineRule="exact"/>
              <w:rPr>
                <w:rFonts w:ascii="Times New Roman" w:hAnsi="Times New Roman" w:cs="Times New Roman"/>
                <w:sz w:val="15"/>
                <w:szCs w:val="15"/>
              </w:rPr>
            </w:pPr>
          </w:p>
        </w:tc>
        <w:tc>
          <w:tcPr>
            <w:tcW w:w="3133" w:type="dxa"/>
            <w:gridSpan w:val="4"/>
            <w:tcMar>
              <w:left w:w="57" w:type="dxa"/>
              <w:right w:w="57" w:type="dxa"/>
            </w:tcMar>
            <w:vAlign w:val="center"/>
          </w:tcPr>
          <w:p w14:paraId="379438B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运营单位社会统一信用代码（或组织机构代码）</w:t>
            </w:r>
          </w:p>
        </w:tc>
        <w:tc>
          <w:tcPr>
            <w:tcW w:w="2034" w:type="dxa"/>
            <w:tcMar>
              <w:left w:w="57" w:type="dxa"/>
              <w:right w:w="57" w:type="dxa"/>
            </w:tcMar>
            <w:vAlign w:val="center"/>
          </w:tcPr>
          <w:p w14:paraId="4C4FAA94" w14:textId="7F3F380E" w:rsidR="00BE3E42" w:rsidRDefault="00F91CF4">
            <w:pPr>
              <w:spacing w:line="240" w:lineRule="exact"/>
              <w:rPr>
                <w:rFonts w:ascii="Times New Roman" w:hAnsi="Times New Roman" w:cs="Times New Roman"/>
                <w:b/>
                <w:sz w:val="15"/>
                <w:szCs w:val="15"/>
              </w:rPr>
            </w:pPr>
            <w:r w:rsidRPr="00F91CF4">
              <w:rPr>
                <w:rFonts w:ascii="Times New Roman" w:hAnsi="Times New Roman" w:cs="Times New Roman" w:hint="eastAsia"/>
                <w:sz w:val="15"/>
                <w:szCs w:val="15"/>
              </w:rPr>
              <w:t>91330483MA2B9QMD79</w:t>
            </w:r>
          </w:p>
        </w:tc>
        <w:tc>
          <w:tcPr>
            <w:tcW w:w="1675" w:type="dxa"/>
            <w:gridSpan w:val="3"/>
            <w:tcMar>
              <w:left w:w="57" w:type="dxa"/>
              <w:right w:w="57" w:type="dxa"/>
            </w:tcMar>
            <w:vAlign w:val="center"/>
          </w:tcPr>
          <w:p w14:paraId="274FC62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验收时间</w:t>
            </w:r>
          </w:p>
        </w:tc>
        <w:tc>
          <w:tcPr>
            <w:tcW w:w="2784" w:type="dxa"/>
            <w:gridSpan w:val="4"/>
            <w:tcMar>
              <w:left w:w="57" w:type="dxa"/>
              <w:right w:w="57" w:type="dxa"/>
            </w:tcMar>
            <w:vAlign w:val="center"/>
          </w:tcPr>
          <w:p w14:paraId="3A71D6EE" w14:textId="3DB4B9D3"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20</w:t>
            </w:r>
            <w:r w:rsidR="00F91CF4">
              <w:rPr>
                <w:rFonts w:ascii="Times New Roman" w:hAnsi="Times New Roman" w:cs="Times New Roman"/>
                <w:sz w:val="15"/>
                <w:szCs w:val="15"/>
              </w:rPr>
              <w:t>20.09</w:t>
            </w:r>
          </w:p>
        </w:tc>
      </w:tr>
      <w:tr w:rsidR="00BE3E42" w14:paraId="31216772" w14:textId="77777777">
        <w:trPr>
          <w:cantSplit/>
          <w:trHeight w:val="19"/>
          <w:jc w:val="center"/>
        </w:trPr>
        <w:tc>
          <w:tcPr>
            <w:tcW w:w="598" w:type="dxa"/>
            <w:gridSpan w:val="2"/>
            <w:vMerge w:val="restart"/>
            <w:tcMar>
              <w:left w:w="57" w:type="dxa"/>
              <w:right w:w="57" w:type="dxa"/>
            </w:tcMar>
            <w:vAlign w:val="center"/>
          </w:tcPr>
          <w:p w14:paraId="4747DA4D"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污染</w:t>
            </w:r>
          </w:p>
          <w:p w14:paraId="2A8E9045"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物排</w:t>
            </w:r>
          </w:p>
          <w:p w14:paraId="3A4167CE"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放达</w:t>
            </w:r>
          </w:p>
          <w:p w14:paraId="7A382146"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标与</w:t>
            </w:r>
          </w:p>
          <w:p w14:paraId="566179A8"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总量</w:t>
            </w:r>
          </w:p>
          <w:p w14:paraId="74850C5A"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控制（工</w:t>
            </w:r>
          </w:p>
          <w:p w14:paraId="2F37CF3C"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业建</w:t>
            </w:r>
          </w:p>
          <w:p w14:paraId="0B15F210"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设项</w:t>
            </w:r>
          </w:p>
          <w:p w14:paraId="63F40B4E"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目详填）</w:t>
            </w:r>
          </w:p>
        </w:tc>
        <w:tc>
          <w:tcPr>
            <w:tcW w:w="1796" w:type="dxa"/>
            <w:gridSpan w:val="2"/>
            <w:tcMar>
              <w:left w:w="57" w:type="dxa"/>
              <w:right w:w="57" w:type="dxa"/>
            </w:tcMar>
            <w:vAlign w:val="center"/>
          </w:tcPr>
          <w:p w14:paraId="246291B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污染物</w:t>
            </w:r>
          </w:p>
        </w:tc>
        <w:tc>
          <w:tcPr>
            <w:tcW w:w="828" w:type="dxa"/>
            <w:tcMar>
              <w:left w:w="57" w:type="dxa"/>
              <w:right w:w="57" w:type="dxa"/>
            </w:tcMar>
            <w:vAlign w:val="center"/>
          </w:tcPr>
          <w:p w14:paraId="747D0646"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原有排</w:t>
            </w:r>
          </w:p>
          <w:p w14:paraId="7B66A1BD"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放量</w:t>
            </w:r>
            <w:r>
              <w:rPr>
                <w:rFonts w:ascii="Times New Roman" w:hAnsi="Times New Roman" w:cs="Times New Roman"/>
                <w:b/>
                <w:sz w:val="15"/>
                <w:szCs w:val="15"/>
              </w:rPr>
              <w:t>(1)</w:t>
            </w:r>
          </w:p>
        </w:tc>
        <w:tc>
          <w:tcPr>
            <w:tcW w:w="1201" w:type="dxa"/>
            <w:tcMar>
              <w:left w:w="57" w:type="dxa"/>
              <w:right w:w="57" w:type="dxa"/>
            </w:tcMar>
            <w:vAlign w:val="center"/>
          </w:tcPr>
          <w:p w14:paraId="2B57C8AC"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本期工程实际排放浓度</w:t>
            </w:r>
            <w:r>
              <w:rPr>
                <w:rFonts w:ascii="Times New Roman" w:hAnsi="Times New Roman" w:cs="Times New Roman"/>
                <w:b/>
                <w:sz w:val="15"/>
                <w:szCs w:val="15"/>
              </w:rPr>
              <w:t>(2)</w:t>
            </w:r>
          </w:p>
        </w:tc>
        <w:tc>
          <w:tcPr>
            <w:tcW w:w="887" w:type="dxa"/>
            <w:tcMar>
              <w:left w:w="57" w:type="dxa"/>
              <w:right w:w="57" w:type="dxa"/>
            </w:tcMar>
            <w:vAlign w:val="center"/>
          </w:tcPr>
          <w:p w14:paraId="61BA2F7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本期工程允许排放浓度</w:t>
            </w:r>
            <w:r>
              <w:rPr>
                <w:rFonts w:ascii="Times New Roman" w:hAnsi="Times New Roman" w:cs="Times New Roman"/>
                <w:b/>
                <w:sz w:val="15"/>
                <w:szCs w:val="15"/>
              </w:rPr>
              <w:t>(3)</w:t>
            </w:r>
          </w:p>
        </w:tc>
        <w:tc>
          <w:tcPr>
            <w:tcW w:w="988" w:type="dxa"/>
            <w:tcMar>
              <w:left w:w="57" w:type="dxa"/>
              <w:right w:w="57" w:type="dxa"/>
            </w:tcMar>
            <w:vAlign w:val="center"/>
          </w:tcPr>
          <w:p w14:paraId="3EBB14C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本期工程产生量</w:t>
            </w:r>
            <w:r>
              <w:rPr>
                <w:rFonts w:ascii="Times New Roman" w:hAnsi="Times New Roman" w:cs="Times New Roman"/>
                <w:b/>
                <w:sz w:val="15"/>
                <w:szCs w:val="15"/>
              </w:rPr>
              <w:t>(4)</w:t>
            </w:r>
          </w:p>
        </w:tc>
        <w:tc>
          <w:tcPr>
            <w:tcW w:w="1168" w:type="dxa"/>
            <w:gridSpan w:val="2"/>
            <w:tcMar>
              <w:left w:w="57" w:type="dxa"/>
              <w:right w:w="57" w:type="dxa"/>
            </w:tcMar>
            <w:vAlign w:val="center"/>
          </w:tcPr>
          <w:p w14:paraId="2A18495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本期工程自身削减量</w:t>
            </w:r>
            <w:r>
              <w:rPr>
                <w:rFonts w:ascii="Times New Roman" w:hAnsi="Times New Roman" w:cs="Times New Roman"/>
                <w:b/>
                <w:sz w:val="15"/>
                <w:szCs w:val="15"/>
              </w:rPr>
              <w:t>(5)</w:t>
            </w:r>
          </w:p>
        </w:tc>
        <w:tc>
          <w:tcPr>
            <w:tcW w:w="900" w:type="dxa"/>
            <w:tcMar>
              <w:left w:w="57" w:type="dxa"/>
              <w:right w:w="57" w:type="dxa"/>
            </w:tcMar>
            <w:vAlign w:val="center"/>
          </w:tcPr>
          <w:p w14:paraId="00C279E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本期工程实际排放量</w:t>
            </w:r>
            <w:r>
              <w:rPr>
                <w:rFonts w:ascii="Times New Roman" w:hAnsi="Times New Roman" w:cs="Times New Roman"/>
                <w:b/>
                <w:sz w:val="15"/>
                <w:szCs w:val="15"/>
              </w:rPr>
              <w:t>(6)</w:t>
            </w:r>
          </w:p>
        </w:tc>
        <w:tc>
          <w:tcPr>
            <w:tcW w:w="1065" w:type="dxa"/>
            <w:tcMar>
              <w:left w:w="57" w:type="dxa"/>
              <w:right w:w="57" w:type="dxa"/>
            </w:tcMar>
            <w:vAlign w:val="center"/>
          </w:tcPr>
          <w:p w14:paraId="3FCB70F4" w14:textId="77777777" w:rsidR="00BE3E42" w:rsidRDefault="00357079">
            <w:pPr>
              <w:spacing w:line="240" w:lineRule="exact"/>
              <w:jc w:val="center"/>
              <w:rPr>
                <w:rFonts w:ascii="Times New Roman" w:hAnsi="Times New Roman" w:cs="Times New Roman"/>
                <w:b/>
                <w:sz w:val="15"/>
                <w:szCs w:val="15"/>
              </w:rPr>
            </w:pPr>
            <w:r>
              <w:rPr>
                <w:rFonts w:ascii="Times New Roman" w:hAnsi="Times New Roman" w:cs="Times New Roman"/>
                <w:b/>
                <w:sz w:val="15"/>
                <w:szCs w:val="15"/>
              </w:rPr>
              <w:t>本期工程核定排放总量</w:t>
            </w:r>
            <w:r>
              <w:rPr>
                <w:rFonts w:ascii="Times New Roman" w:hAnsi="Times New Roman" w:cs="Times New Roman"/>
                <w:b/>
                <w:sz w:val="15"/>
                <w:szCs w:val="15"/>
              </w:rPr>
              <w:t>(7)</w:t>
            </w:r>
          </w:p>
        </w:tc>
        <w:tc>
          <w:tcPr>
            <w:tcW w:w="2034" w:type="dxa"/>
            <w:tcMar>
              <w:left w:w="57" w:type="dxa"/>
              <w:right w:w="57" w:type="dxa"/>
            </w:tcMar>
            <w:vAlign w:val="center"/>
          </w:tcPr>
          <w:p w14:paraId="7AB918E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w:t>
            </w:r>
            <w:r>
              <w:rPr>
                <w:rFonts w:ascii="Times New Roman" w:hAnsi="Times New Roman" w:cs="Times New Roman"/>
                <w:b/>
                <w:sz w:val="15"/>
                <w:szCs w:val="15"/>
              </w:rPr>
              <w:t>“</w:t>
            </w:r>
            <w:r>
              <w:rPr>
                <w:rFonts w:ascii="Times New Roman" w:hAnsi="Times New Roman" w:cs="Times New Roman"/>
                <w:b/>
                <w:sz w:val="15"/>
                <w:szCs w:val="15"/>
              </w:rPr>
              <w:t>以新带老</w:t>
            </w:r>
            <w:r>
              <w:rPr>
                <w:rFonts w:ascii="Times New Roman" w:hAnsi="Times New Roman" w:cs="Times New Roman"/>
                <w:b/>
                <w:sz w:val="15"/>
                <w:szCs w:val="15"/>
              </w:rPr>
              <w:t>”</w:t>
            </w:r>
            <w:r>
              <w:rPr>
                <w:rFonts w:ascii="Times New Roman" w:hAnsi="Times New Roman" w:cs="Times New Roman"/>
                <w:b/>
                <w:sz w:val="15"/>
                <w:szCs w:val="15"/>
              </w:rPr>
              <w:t>削减量</w:t>
            </w:r>
            <w:r>
              <w:rPr>
                <w:rFonts w:ascii="Times New Roman" w:hAnsi="Times New Roman" w:cs="Times New Roman"/>
                <w:b/>
                <w:sz w:val="15"/>
                <w:szCs w:val="15"/>
              </w:rPr>
              <w:t>(8)</w:t>
            </w:r>
          </w:p>
        </w:tc>
        <w:tc>
          <w:tcPr>
            <w:tcW w:w="1041" w:type="dxa"/>
            <w:gridSpan w:val="2"/>
            <w:tcMar>
              <w:left w:w="57" w:type="dxa"/>
              <w:right w:w="57" w:type="dxa"/>
            </w:tcMar>
            <w:vAlign w:val="center"/>
          </w:tcPr>
          <w:p w14:paraId="29FD608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全厂实际排放总量</w:t>
            </w:r>
            <w:r>
              <w:rPr>
                <w:rFonts w:ascii="Times New Roman" w:hAnsi="Times New Roman" w:cs="Times New Roman"/>
                <w:b/>
                <w:sz w:val="15"/>
                <w:szCs w:val="15"/>
              </w:rPr>
              <w:t>(9)</w:t>
            </w:r>
          </w:p>
        </w:tc>
        <w:tc>
          <w:tcPr>
            <w:tcW w:w="1063" w:type="dxa"/>
            <w:gridSpan w:val="2"/>
            <w:tcMar>
              <w:left w:w="57" w:type="dxa"/>
              <w:right w:w="57" w:type="dxa"/>
            </w:tcMar>
            <w:vAlign w:val="center"/>
          </w:tcPr>
          <w:p w14:paraId="786D431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全厂核定排放总量</w:t>
            </w:r>
            <w:r>
              <w:rPr>
                <w:rFonts w:ascii="Times New Roman" w:hAnsi="Times New Roman" w:cs="Times New Roman"/>
                <w:b/>
                <w:sz w:val="15"/>
                <w:szCs w:val="15"/>
              </w:rPr>
              <w:t>(10)</w:t>
            </w:r>
          </w:p>
        </w:tc>
        <w:tc>
          <w:tcPr>
            <w:tcW w:w="1032" w:type="dxa"/>
            <w:gridSpan w:val="2"/>
            <w:tcMar>
              <w:left w:w="57" w:type="dxa"/>
              <w:right w:w="57" w:type="dxa"/>
            </w:tcMar>
            <w:vAlign w:val="center"/>
          </w:tcPr>
          <w:p w14:paraId="12B44CC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区域平衡替代削减量</w:t>
            </w:r>
            <w:r>
              <w:rPr>
                <w:rFonts w:ascii="Times New Roman" w:hAnsi="Times New Roman" w:cs="Times New Roman"/>
                <w:b/>
                <w:sz w:val="15"/>
                <w:szCs w:val="15"/>
              </w:rPr>
              <w:t>(11)</w:t>
            </w:r>
          </w:p>
        </w:tc>
        <w:tc>
          <w:tcPr>
            <w:tcW w:w="1323" w:type="dxa"/>
            <w:tcMar>
              <w:left w:w="57" w:type="dxa"/>
              <w:right w:w="57" w:type="dxa"/>
            </w:tcMar>
            <w:vAlign w:val="center"/>
          </w:tcPr>
          <w:p w14:paraId="29F1825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排放增减量</w:t>
            </w:r>
            <w:r>
              <w:rPr>
                <w:rFonts w:ascii="Times New Roman" w:hAnsi="Times New Roman" w:cs="Times New Roman"/>
                <w:b/>
                <w:sz w:val="15"/>
                <w:szCs w:val="15"/>
              </w:rPr>
              <w:t>(12)</w:t>
            </w:r>
          </w:p>
        </w:tc>
      </w:tr>
      <w:tr w:rsidR="00BE3E42" w14:paraId="4175C290" w14:textId="77777777">
        <w:trPr>
          <w:cantSplit/>
          <w:trHeight w:val="243"/>
          <w:jc w:val="center"/>
        </w:trPr>
        <w:tc>
          <w:tcPr>
            <w:tcW w:w="598" w:type="dxa"/>
            <w:gridSpan w:val="2"/>
            <w:vMerge/>
            <w:tcMar>
              <w:left w:w="57" w:type="dxa"/>
              <w:right w:w="57" w:type="dxa"/>
            </w:tcMar>
            <w:vAlign w:val="center"/>
          </w:tcPr>
          <w:p w14:paraId="698A4A37"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794E1CF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w:t>
            </w:r>
          </w:p>
        </w:tc>
        <w:tc>
          <w:tcPr>
            <w:tcW w:w="828" w:type="dxa"/>
            <w:tcMar>
              <w:left w:w="57" w:type="dxa"/>
              <w:right w:w="57" w:type="dxa"/>
            </w:tcMar>
            <w:vAlign w:val="center"/>
          </w:tcPr>
          <w:p w14:paraId="44B9E24F"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A2BBB8E"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AC6FBAB"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6EB1BB17"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336357D1"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52CCD83" w14:textId="77777777" w:rsidR="00BE3E42" w:rsidRDefault="00BE3E42">
            <w:pPr>
              <w:spacing w:line="240" w:lineRule="exact"/>
              <w:jc w:val="center"/>
              <w:rPr>
                <w:rFonts w:ascii="Times New Roman" w:eastAsia="宋体" w:hAnsi="Times New Roman" w:cs="Times New Roman"/>
                <w:sz w:val="15"/>
                <w:szCs w:val="15"/>
              </w:rPr>
            </w:pPr>
          </w:p>
        </w:tc>
        <w:tc>
          <w:tcPr>
            <w:tcW w:w="1065" w:type="dxa"/>
            <w:tcMar>
              <w:left w:w="57" w:type="dxa"/>
              <w:right w:w="57" w:type="dxa"/>
            </w:tcMar>
            <w:vAlign w:val="center"/>
          </w:tcPr>
          <w:p w14:paraId="22D4D33D"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59B88AEC"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17B66FAE"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4CE727EC"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5AF36E09"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47D13F4A" w14:textId="77777777" w:rsidR="00BE3E42" w:rsidRDefault="00BE3E42">
            <w:pPr>
              <w:spacing w:line="240" w:lineRule="exact"/>
              <w:jc w:val="center"/>
              <w:rPr>
                <w:rFonts w:ascii="Times New Roman" w:hAnsi="Times New Roman" w:cs="Times New Roman"/>
                <w:sz w:val="15"/>
                <w:szCs w:val="15"/>
              </w:rPr>
            </w:pPr>
          </w:p>
        </w:tc>
      </w:tr>
      <w:tr w:rsidR="00BE3E42" w14:paraId="02EE4B11" w14:textId="77777777">
        <w:trPr>
          <w:cantSplit/>
          <w:trHeight w:val="242"/>
          <w:jc w:val="center"/>
        </w:trPr>
        <w:tc>
          <w:tcPr>
            <w:tcW w:w="598" w:type="dxa"/>
            <w:gridSpan w:val="2"/>
            <w:vMerge/>
            <w:tcMar>
              <w:left w:w="57" w:type="dxa"/>
              <w:right w:w="57" w:type="dxa"/>
            </w:tcMar>
          </w:tcPr>
          <w:p w14:paraId="5DB5EF7E"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27B1A52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化学需氧量</w:t>
            </w:r>
          </w:p>
        </w:tc>
        <w:tc>
          <w:tcPr>
            <w:tcW w:w="828" w:type="dxa"/>
            <w:tcMar>
              <w:left w:w="57" w:type="dxa"/>
              <w:right w:w="57" w:type="dxa"/>
            </w:tcMar>
            <w:vAlign w:val="center"/>
          </w:tcPr>
          <w:p w14:paraId="651A27C7"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774F03C"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1C30F9B4" w14:textId="77777777" w:rsidR="00BE3E42" w:rsidRDefault="00BE3E42">
            <w:pPr>
              <w:spacing w:line="240" w:lineRule="exact"/>
              <w:jc w:val="center"/>
              <w:rPr>
                <w:rFonts w:ascii="Times New Roman" w:eastAsia="宋体" w:hAnsi="Times New Roman" w:cs="Times New Roman"/>
                <w:sz w:val="15"/>
                <w:szCs w:val="15"/>
              </w:rPr>
            </w:pPr>
          </w:p>
        </w:tc>
        <w:tc>
          <w:tcPr>
            <w:tcW w:w="988" w:type="dxa"/>
            <w:tcMar>
              <w:left w:w="57" w:type="dxa"/>
              <w:right w:w="57" w:type="dxa"/>
            </w:tcMar>
            <w:vAlign w:val="center"/>
          </w:tcPr>
          <w:p w14:paraId="1DE821F2" w14:textId="77777777" w:rsidR="00BE3E42" w:rsidRDefault="00BE3E42">
            <w:pPr>
              <w:spacing w:line="240" w:lineRule="exact"/>
              <w:jc w:val="center"/>
              <w:rPr>
                <w:rFonts w:ascii="Times New Roman" w:eastAsia="宋体" w:hAnsi="Times New Roman" w:cs="Times New Roman"/>
                <w:sz w:val="15"/>
                <w:szCs w:val="15"/>
              </w:rPr>
            </w:pPr>
          </w:p>
        </w:tc>
        <w:tc>
          <w:tcPr>
            <w:tcW w:w="1168" w:type="dxa"/>
            <w:gridSpan w:val="2"/>
            <w:tcMar>
              <w:left w:w="57" w:type="dxa"/>
              <w:right w:w="57" w:type="dxa"/>
            </w:tcMar>
            <w:vAlign w:val="center"/>
          </w:tcPr>
          <w:p w14:paraId="6D6AF330" w14:textId="77777777" w:rsidR="00BE3E42" w:rsidRDefault="00BE3E42">
            <w:pPr>
              <w:spacing w:line="240" w:lineRule="exact"/>
              <w:jc w:val="center"/>
              <w:rPr>
                <w:rFonts w:ascii="Times New Roman" w:eastAsia="宋体" w:hAnsi="Times New Roman" w:cs="Times New Roman"/>
                <w:sz w:val="15"/>
                <w:szCs w:val="15"/>
              </w:rPr>
            </w:pPr>
          </w:p>
        </w:tc>
        <w:tc>
          <w:tcPr>
            <w:tcW w:w="900" w:type="dxa"/>
            <w:tcMar>
              <w:left w:w="57" w:type="dxa"/>
              <w:right w:w="57" w:type="dxa"/>
            </w:tcMar>
            <w:vAlign w:val="center"/>
          </w:tcPr>
          <w:p w14:paraId="3B007412"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1B71A54B"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71DEDE0C"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DF96E38"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35061790"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45C2B226"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939368B" w14:textId="77777777" w:rsidR="00BE3E42" w:rsidRDefault="00BE3E42">
            <w:pPr>
              <w:spacing w:line="240" w:lineRule="exact"/>
              <w:jc w:val="center"/>
              <w:rPr>
                <w:rFonts w:ascii="Times New Roman" w:hAnsi="Times New Roman" w:cs="Times New Roman"/>
                <w:sz w:val="15"/>
                <w:szCs w:val="15"/>
              </w:rPr>
            </w:pPr>
          </w:p>
        </w:tc>
      </w:tr>
      <w:tr w:rsidR="00BE3E42" w14:paraId="3D61FC60" w14:textId="77777777">
        <w:trPr>
          <w:cantSplit/>
          <w:trHeight w:val="290"/>
          <w:jc w:val="center"/>
        </w:trPr>
        <w:tc>
          <w:tcPr>
            <w:tcW w:w="598" w:type="dxa"/>
            <w:gridSpan w:val="2"/>
            <w:vMerge/>
            <w:tcMar>
              <w:left w:w="57" w:type="dxa"/>
              <w:right w:w="57" w:type="dxa"/>
            </w:tcMar>
          </w:tcPr>
          <w:p w14:paraId="0AC2731E"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60C6F24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氨氮</w:t>
            </w:r>
          </w:p>
        </w:tc>
        <w:tc>
          <w:tcPr>
            <w:tcW w:w="828" w:type="dxa"/>
            <w:tcMar>
              <w:left w:w="57" w:type="dxa"/>
              <w:right w:w="57" w:type="dxa"/>
            </w:tcMar>
            <w:vAlign w:val="center"/>
          </w:tcPr>
          <w:p w14:paraId="4B48ACD3"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E1B09EC"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2E587276" w14:textId="77777777" w:rsidR="00BE3E42" w:rsidRDefault="00BE3E42">
            <w:pPr>
              <w:spacing w:line="240" w:lineRule="exact"/>
              <w:jc w:val="center"/>
              <w:rPr>
                <w:rFonts w:ascii="Times New Roman" w:eastAsia="宋体" w:hAnsi="Times New Roman" w:cs="Times New Roman"/>
                <w:sz w:val="15"/>
                <w:szCs w:val="15"/>
              </w:rPr>
            </w:pPr>
          </w:p>
        </w:tc>
        <w:tc>
          <w:tcPr>
            <w:tcW w:w="988" w:type="dxa"/>
            <w:tcMar>
              <w:left w:w="57" w:type="dxa"/>
              <w:right w:w="57" w:type="dxa"/>
            </w:tcMar>
            <w:vAlign w:val="center"/>
          </w:tcPr>
          <w:p w14:paraId="122BD689"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36D20C0E"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3253719"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35BF94E5"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11BFF4BA"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C1C4DC1"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34DF91D9"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FEAF62A"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73F29C45" w14:textId="77777777" w:rsidR="00BE3E42" w:rsidRDefault="00BE3E42">
            <w:pPr>
              <w:spacing w:line="240" w:lineRule="exact"/>
              <w:jc w:val="center"/>
              <w:rPr>
                <w:rFonts w:ascii="Times New Roman" w:hAnsi="Times New Roman" w:cs="Times New Roman"/>
                <w:sz w:val="15"/>
                <w:szCs w:val="15"/>
              </w:rPr>
            </w:pPr>
          </w:p>
        </w:tc>
      </w:tr>
      <w:tr w:rsidR="00BE3E42" w14:paraId="63F8CF6F" w14:textId="77777777">
        <w:trPr>
          <w:cantSplit/>
          <w:trHeight w:val="19"/>
          <w:jc w:val="center"/>
        </w:trPr>
        <w:tc>
          <w:tcPr>
            <w:tcW w:w="598" w:type="dxa"/>
            <w:gridSpan w:val="2"/>
            <w:vMerge/>
            <w:tcMar>
              <w:left w:w="57" w:type="dxa"/>
              <w:right w:w="57" w:type="dxa"/>
            </w:tcMar>
          </w:tcPr>
          <w:p w14:paraId="731BCBB5"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0C62E0FC"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石油类</w:t>
            </w:r>
          </w:p>
        </w:tc>
        <w:tc>
          <w:tcPr>
            <w:tcW w:w="828" w:type="dxa"/>
            <w:tcMar>
              <w:left w:w="57" w:type="dxa"/>
              <w:right w:w="57" w:type="dxa"/>
            </w:tcMar>
            <w:vAlign w:val="center"/>
          </w:tcPr>
          <w:p w14:paraId="485DCB55"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14E6707"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47D347A4"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0F703F17"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60310708"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53E7A827"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792ACFBC"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7A704AE4"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40F606B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396D488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3083D136"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4BFDD59D" w14:textId="77777777" w:rsidR="00BE3E42" w:rsidRDefault="00BE3E42">
            <w:pPr>
              <w:spacing w:line="240" w:lineRule="exact"/>
              <w:jc w:val="center"/>
              <w:rPr>
                <w:rFonts w:ascii="Times New Roman" w:hAnsi="Times New Roman" w:cs="Times New Roman"/>
                <w:sz w:val="15"/>
                <w:szCs w:val="15"/>
              </w:rPr>
            </w:pPr>
          </w:p>
        </w:tc>
      </w:tr>
      <w:tr w:rsidR="00BE3E42" w14:paraId="026C19AB" w14:textId="77777777">
        <w:trPr>
          <w:cantSplit/>
          <w:trHeight w:val="242"/>
          <w:jc w:val="center"/>
        </w:trPr>
        <w:tc>
          <w:tcPr>
            <w:tcW w:w="598" w:type="dxa"/>
            <w:gridSpan w:val="2"/>
            <w:vMerge/>
            <w:tcMar>
              <w:left w:w="57" w:type="dxa"/>
              <w:right w:w="57" w:type="dxa"/>
            </w:tcMar>
          </w:tcPr>
          <w:p w14:paraId="5B3AC8A3"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793003F5"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废气</w:t>
            </w:r>
          </w:p>
        </w:tc>
        <w:tc>
          <w:tcPr>
            <w:tcW w:w="828" w:type="dxa"/>
            <w:tcMar>
              <w:left w:w="57" w:type="dxa"/>
              <w:right w:w="57" w:type="dxa"/>
            </w:tcMar>
            <w:vAlign w:val="center"/>
          </w:tcPr>
          <w:p w14:paraId="4214B9AD"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023FC70"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F981F50"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39F63CF8"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368DC824"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7843E2F1"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5F663DE5"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70616E41"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64CF9B50"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0B8634E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36A7C6BA"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D7F9460" w14:textId="77777777" w:rsidR="00BE3E42" w:rsidRDefault="00BE3E42">
            <w:pPr>
              <w:spacing w:line="240" w:lineRule="exact"/>
              <w:jc w:val="center"/>
              <w:rPr>
                <w:rFonts w:ascii="Times New Roman" w:hAnsi="Times New Roman" w:cs="Times New Roman"/>
                <w:sz w:val="15"/>
                <w:szCs w:val="15"/>
              </w:rPr>
            </w:pPr>
          </w:p>
        </w:tc>
      </w:tr>
      <w:tr w:rsidR="00BE3E42" w14:paraId="19DDF689" w14:textId="77777777">
        <w:trPr>
          <w:cantSplit/>
          <w:trHeight w:val="19"/>
          <w:jc w:val="center"/>
        </w:trPr>
        <w:tc>
          <w:tcPr>
            <w:tcW w:w="598" w:type="dxa"/>
            <w:gridSpan w:val="2"/>
            <w:vMerge/>
            <w:tcMar>
              <w:left w:w="57" w:type="dxa"/>
              <w:right w:w="57" w:type="dxa"/>
            </w:tcMar>
          </w:tcPr>
          <w:p w14:paraId="08217317"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0648F52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二氧化硫</w:t>
            </w:r>
          </w:p>
        </w:tc>
        <w:tc>
          <w:tcPr>
            <w:tcW w:w="828" w:type="dxa"/>
            <w:tcMar>
              <w:left w:w="57" w:type="dxa"/>
              <w:right w:w="57" w:type="dxa"/>
            </w:tcMar>
            <w:vAlign w:val="center"/>
          </w:tcPr>
          <w:p w14:paraId="37F1A1B1"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4BD4C74A"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3CEE3979"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1A1FBDC3"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4EBF9D68"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28068822"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1DA142AA"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4E874415"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364BA8AE"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0F92E6E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11B07DD7"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3AD85FBF" w14:textId="77777777" w:rsidR="00BE3E42" w:rsidRDefault="00BE3E42">
            <w:pPr>
              <w:spacing w:line="240" w:lineRule="exact"/>
              <w:jc w:val="center"/>
              <w:rPr>
                <w:rFonts w:ascii="Times New Roman" w:hAnsi="Times New Roman" w:cs="Times New Roman"/>
                <w:sz w:val="15"/>
                <w:szCs w:val="15"/>
              </w:rPr>
            </w:pPr>
          </w:p>
        </w:tc>
      </w:tr>
      <w:tr w:rsidR="00BE3E42" w14:paraId="0EDF351A" w14:textId="77777777">
        <w:trPr>
          <w:cantSplit/>
          <w:trHeight w:val="19"/>
          <w:jc w:val="center"/>
        </w:trPr>
        <w:tc>
          <w:tcPr>
            <w:tcW w:w="598" w:type="dxa"/>
            <w:gridSpan w:val="2"/>
            <w:vMerge/>
            <w:tcMar>
              <w:left w:w="57" w:type="dxa"/>
              <w:right w:w="57" w:type="dxa"/>
            </w:tcMar>
          </w:tcPr>
          <w:p w14:paraId="73479891"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1CB4F8B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烟尘</w:t>
            </w:r>
          </w:p>
        </w:tc>
        <w:tc>
          <w:tcPr>
            <w:tcW w:w="828" w:type="dxa"/>
            <w:tcMar>
              <w:left w:w="57" w:type="dxa"/>
              <w:right w:w="57" w:type="dxa"/>
            </w:tcMar>
            <w:vAlign w:val="center"/>
          </w:tcPr>
          <w:p w14:paraId="65B6A965"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B8D7FE1"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E6F9BB3"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4AB50E60"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1EF54587"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42791EEA" w14:textId="77777777" w:rsidR="00BE3E42" w:rsidRDefault="00BE3E42">
            <w:pPr>
              <w:spacing w:line="240" w:lineRule="exact"/>
              <w:jc w:val="center"/>
              <w:rPr>
                <w:rFonts w:ascii="Times New Roman" w:eastAsia="宋体" w:hAnsi="Times New Roman" w:cs="Times New Roman"/>
                <w:sz w:val="15"/>
                <w:szCs w:val="15"/>
              </w:rPr>
            </w:pPr>
          </w:p>
        </w:tc>
        <w:tc>
          <w:tcPr>
            <w:tcW w:w="1065" w:type="dxa"/>
            <w:tcMar>
              <w:left w:w="57" w:type="dxa"/>
              <w:right w:w="57" w:type="dxa"/>
            </w:tcMar>
            <w:vAlign w:val="center"/>
          </w:tcPr>
          <w:p w14:paraId="3BA3CCCD"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15F4AD7E"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66B06628"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184BECE4" w14:textId="77777777" w:rsidR="00BE3E42" w:rsidRDefault="00BE3E42">
            <w:pPr>
              <w:spacing w:line="240" w:lineRule="exact"/>
              <w:jc w:val="center"/>
              <w:rPr>
                <w:rFonts w:ascii="Times New Roman" w:eastAsia="宋体" w:hAnsi="Times New Roman" w:cs="Times New Roman"/>
                <w:sz w:val="15"/>
                <w:szCs w:val="15"/>
              </w:rPr>
            </w:pPr>
          </w:p>
        </w:tc>
        <w:tc>
          <w:tcPr>
            <w:tcW w:w="1032" w:type="dxa"/>
            <w:gridSpan w:val="2"/>
            <w:tcMar>
              <w:left w:w="57" w:type="dxa"/>
              <w:right w:w="57" w:type="dxa"/>
            </w:tcMar>
            <w:vAlign w:val="center"/>
          </w:tcPr>
          <w:p w14:paraId="33CBB0EF"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284F8CF4" w14:textId="77777777" w:rsidR="00BE3E42" w:rsidRDefault="00BE3E42">
            <w:pPr>
              <w:spacing w:line="240" w:lineRule="exact"/>
              <w:jc w:val="center"/>
              <w:rPr>
                <w:rFonts w:ascii="Times New Roman" w:eastAsia="宋体" w:hAnsi="Times New Roman" w:cs="Times New Roman"/>
                <w:sz w:val="15"/>
                <w:szCs w:val="15"/>
              </w:rPr>
            </w:pPr>
          </w:p>
        </w:tc>
      </w:tr>
      <w:tr w:rsidR="00BE3E42" w14:paraId="00AFB234" w14:textId="77777777">
        <w:trPr>
          <w:cantSplit/>
          <w:trHeight w:val="19"/>
          <w:jc w:val="center"/>
        </w:trPr>
        <w:tc>
          <w:tcPr>
            <w:tcW w:w="598" w:type="dxa"/>
            <w:gridSpan w:val="2"/>
            <w:vMerge/>
            <w:tcMar>
              <w:left w:w="57" w:type="dxa"/>
              <w:right w:w="57" w:type="dxa"/>
            </w:tcMar>
          </w:tcPr>
          <w:p w14:paraId="2404CC5C"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6720BBD0"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工业粉尘</w:t>
            </w:r>
          </w:p>
        </w:tc>
        <w:tc>
          <w:tcPr>
            <w:tcW w:w="828" w:type="dxa"/>
            <w:tcMar>
              <w:left w:w="57" w:type="dxa"/>
              <w:right w:w="57" w:type="dxa"/>
            </w:tcMar>
            <w:vAlign w:val="center"/>
          </w:tcPr>
          <w:p w14:paraId="6DD204F5"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D152883"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1FBFE6A9"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2000964C"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51929E3A"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0CCEEE4"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50F54FCF"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6E038DC4"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19628E25"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74F3D151"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48B21340"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72995DC8" w14:textId="77777777" w:rsidR="00BE3E42" w:rsidRDefault="00BE3E42">
            <w:pPr>
              <w:spacing w:line="240" w:lineRule="exact"/>
              <w:jc w:val="center"/>
              <w:rPr>
                <w:rFonts w:ascii="Times New Roman" w:hAnsi="Times New Roman" w:cs="Times New Roman"/>
                <w:sz w:val="15"/>
                <w:szCs w:val="15"/>
              </w:rPr>
            </w:pPr>
          </w:p>
        </w:tc>
      </w:tr>
      <w:tr w:rsidR="00BE3E42" w14:paraId="72F1026F" w14:textId="77777777">
        <w:trPr>
          <w:cantSplit/>
          <w:trHeight w:val="19"/>
          <w:jc w:val="center"/>
        </w:trPr>
        <w:tc>
          <w:tcPr>
            <w:tcW w:w="598" w:type="dxa"/>
            <w:gridSpan w:val="2"/>
            <w:vMerge/>
            <w:tcMar>
              <w:left w:w="57" w:type="dxa"/>
              <w:right w:w="57" w:type="dxa"/>
            </w:tcMar>
          </w:tcPr>
          <w:p w14:paraId="6F5421C5"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09A07B3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氮氧化物</w:t>
            </w:r>
          </w:p>
        </w:tc>
        <w:tc>
          <w:tcPr>
            <w:tcW w:w="828" w:type="dxa"/>
            <w:tcMar>
              <w:left w:w="57" w:type="dxa"/>
              <w:right w:w="57" w:type="dxa"/>
            </w:tcMar>
            <w:vAlign w:val="center"/>
          </w:tcPr>
          <w:p w14:paraId="6CA349D6"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4F548FAD"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A18C047"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22955B3B"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56D9AE97"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780BAD9F"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731093A3"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5DFCBD30"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43F2C6B5"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3BDF9A6"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3A1F44B9"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C9C4ADE" w14:textId="77777777" w:rsidR="00BE3E42" w:rsidRDefault="00BE3E42">
            <w:pPr>
              <w:spacing w:line="240" w:lineRule="exact"/>
              <w:jc w:val="center"/>
              <w:rPr>
                <w:rFonts w:ascii="Times New Roman" w:hAnsi="Times New Roman" w:cs="Times New Roman"/>
                <w:sz w:val="15"/>
                <w:szCs w:val="15"/>
              </w:rPr>
            </w:pPr>
          </w:p>
        </w:tc>
      </w:tr>
      <w:tr w:rsidR="00BE3E42" w14:paraId="0B74D208" w14:textId="77777777">
        <w:trPr>
          <w:cantSplit/>
          <w:trHeight w:val="19"/>
          <w:jc w:val="center"/>
        </w:trPr>
        <w:tc>
          <w:tcPr>
            <w:tcW w:w="598" w:type="dxa"/>
            <w:gridSpan w:val="2"/>
            <w:vMerge/>
            <w:tcMar>
              <w:left w:w="57" w:type="dxa"/>
              <w:right w:w="57" w:type="dxa"/>
            </w:tcMar>
          </w:tcPr>
          <w:p w14:paraId="22F749B9"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03D3F92E"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工业固体废物</w:t>
            </w:r>
          </w:p>
        </w:tc>
        <w:tc>
          <w:tcPr>
            <w:tcW w:w="828" w:type="dxa"/>
            <w:tcMar>
              <w:left w:w="57" w:type="dxa"/>
              <w:right w:w="57" w:type="dxa"/>
            </w:tcMar>
            <w:vAlign w:val="center"/>
          </w:tcPr>
          <w:p w14:paraId="760B0B4F"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0BDDF58"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2F2E005F"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12D10858"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7839C48C"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5B3631FC"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49286597"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2DCE31EA"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5A5DB29A"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7999A8E"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3ACB26E8"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1EA06CA6" w14:textId="77777777" w:rsidR="00BE3E42" w:rsidRDefault="00BE3E42">
            <w:pPr>
              <w:spacing w:line="240" w:lineRule="exact"/>
              <w:jc w:val="center"/>
              <w:rPr>
                <w:rFonts w:ascii="Times New Roman" w:hAnsi="Times New Roman" w:cs="Times New Roman"/>
                <w:sz w:val="15"/>
                <w:szCs w:val="15"/>
              </w:rPr>
            </w:pPr>
          </w:p>
        </w:tc>
      </w:tr>
      <w:tr w:rsidR="00BE3E42" w14:paraId="162C275B" w14:textId="77777777">
        <w:trPr>
          <w:cantSplit/>
          <w:trHeight w:val="19"/>
          <w:jc w:val="center"/>
        </w:trPr>
        <w:tc>
          <w:tcPr>
            <w:tcW w:w="598" w:type="dxa"/>
            <w:gridSpan w:val="2"/>
            <w:vMerge/>
            <w:tcMar>
              <w:left w:w="57" w:type="dxa"/>
              <w:right w:w="57" w:type="dxa"/>
            </w:tcMar>
          </w:tcPr>
          <w:p w14:paraId="1BAA3973" w14:textId="77777777" w:rsidR="00BE3E42" w:rsidRDefault="00BE3E42">
            <w:pPr>
              <w:spacing w:line="240" w:lineRule="exact"/>
              <w:rPr>
                <w:rFonts w:ascii="Times New Roman" w:hAnsi="Times New Roman" w:cs="Times New Roman"/>
                <w:sz w:val="15"/>
                <w:szCs w:val="15"/>
              </w:rPr>
            </w:pPr>
          </w:p>
        </w:tc>
        <w:tc>
          <w:tcPr>
            <w:tcW w:w="1178" w:type="dxa"/>
            <w:vMerge w:val="restart"/>
            <w:tcMar>
              <w:left w:w="57" w:type="dxa"/>
              <w:right w:w="57" w:type="dxa"/>
            </w:tcMar>
          </w:tcPr>
          <w:p w14:paraId="6C6AC19F"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与项目有关的其他特征污染物</w:t>
            </w:r>
          </w:p>
        </w:tc>
        <w:tc>
          <w:tcPr>
            <w:tcW w:w="618" w:type="dxa"/>
            <w:tcMar>
              <w:left w:w="57" w:type="dxa"/>
              <w:right w:w="57" w:type="dxa"/>
            </w:tcMar>
            <w:vAlign w:val="center"/>
          </w:tcPr>
          <w:p w14:paraId="5692F097"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VOC</w:t>
            </w:r>
            <w:r>
              <w:rPr>
                <w:rFonts w:ascii="Times New Roman" w:hAnsi="Times New Roman" w:cs="Times New Roman"/>
                <w:sz w:val="15"/>
                <w:szCs w:val="15"/>
                <w:vertAlign w:val="subscript"/>
              </w:rPr>
              <w:t>S</w:t>
            </w:r>
          </w:p>
        </w:tc>
        <w:tc>
          <w:tcPr>
            <w:tcW w:w="828" w:type="dxa"/>
            <w:tcMar>
              <w:left w:w="57" w:type="dxa"/>
              <w:right w:w="57" w:type="dxa"/>
            </w:tcMar>
            <w:vAlign w:val="center"/>
          </w:tcPr>
          <w:p w14:paraId="5E24A633"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F08C819"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4EF12B31" w14:textId="0D392844"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1512D4EA" w14:textId="003BB270"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0E7ECDE2"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1AD0569"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55B54A5C"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26F294A0"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433C7280"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01017112"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2F5B677A"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609D860A" w14:textId="77777777" w:rsidR="00BE3E42" w:rsidRDefault="00BE3E42">
            <w:pPr>
              <w:spacing w:line="240" w:lineRule="exact"/>
              <w:jc w:val="center"/>
              <w:rPr>
                <w:rFonts w:ascii="Times New Roman" w:hAnsi="Times New Roman" w:cs="Times New Roman"/>
                <w:sz w:val="15"/>
                <w:szCs w:val="15"/>
              </w:rPr>
            </w:pPr>
          </w:p>
        </w:tc>
      </w:tr>
      <w:tr w:rsidR="00BE3E42" w14:paraId="55435DDE" w14:textId="77777777">
        <w:trPr>
          <w:cantSplit/>
          <w:trHeight w:val="19"/>
          <w:jc w:val="center"/>
        </w:trPr>
        <w:tc>
          <w:tcPr>
            <w:tcW w:w="598" w:type="dxa"/>
            <w:gridSpan w:val="2"/>
            <w:vMerge/>
            <w:tcMar>
              <w:left w:w="57" w:type="dxa"/>
              <w:right w:w="57" w:type="dxa"/>
            </w:tcMar>
          </w:tcPr>
          <w:p w14:paraId="36EE97A4" w14:textId="77777777" w:rsidR="00BE3E42" w:rsidRDefault="00BE3E42">
            <w:pPr>
              <w:spacing w:line="240" w:lineRule="exact"/>
              <w:rPr>
                <w:rFonts w:ascii="Times New Roman" w:hAnsi="Times New Roman" w:cs="Times New Roman"/>
                <w:sz w:val="15"/>
                <w:szCs w:val="15"/>
              </w:rPr>
            </w:pPr>
          </w:p>
        </w:tc>
        <w:tc>
          <w:tcPr>
            <w:tcW w:w="1178" w:type="dxa"/>
            <w:vMerge/>
            <w:tcMar>
              <w:left w:w="57" w:type="dxa"/>
              <w:right w:w="57" w:type="dxa"/>
            </w:tcMar>
          </w:tcPr>
          <w:p w14:paraId="7A3C3049" w14:textId="77777777" w:rsidR="00BE3E42" w:rsidRDefault="00BE3E42">
            <w:pPr>
              <w:spacing w:line="240" w:lineRule="exact"/>
              <w:rPr>
                <w:rFonts w:ascii="Times New Roman" w:hAnsi="Times New Roman" w:cs="Times New Roman"/>
                <w:b/>
                <w:sz w:val="15"/>
                <w:szCs w:val="15"/>
              </w:rPr>
            </w:pPr>
          </w:p>
        </w:tc>
        <w:tc>
          <w:tcPr>
            <w:tcW w:w="618" w:type="dxa"/>
            <w:tcMar>
              <w:left w:w="57" w:type="dxa"/>
              <w:right w:w="57" w:type="dxa"/>
            </w:tcMar>
            <w:vAlign w:val="center"/>
          </w:tcPr>
          <w:p w14:paraId="72156C2F" w14:textId="77777777" w:rsidR="00BE3E42" w:rsidRDefault="00BE3E42">
            <w:pPr>
              <w:spacing w:line="240" w:lineRule="exact"/>
              <w:rPr>
                <w:rFonts w:ascii="Times New Roman" w:hAnsi="Times New Roman" w:cs="Times New Roman"/>
                <w:sz w:val="15"/>
                <w:szCs w:val="15"/>
              </w:rPr>
            </w:pPr>
          </w:p>
        </w:tc>
        <w:tc>
          <w:tcPr>
            <w:tcW w:w="828" w:type="dxa"/>
            <w:tcMar>
              <w:left w:w="57" w:type="dxa"/>
              <w:right w:w="57" w:type="dxa"/>
            </w:tcMar>
            <w:vAlign w:val="center"/>
          </w:tcPr>
          <w:p w14:paraId="3AE43718"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60225C79"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2142761C"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0DB9D615"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2D56A92A"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70A4794F"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70CECFB8"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4903C825"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3122087C"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01AC5D1C"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4C7CA967"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657BB108" w14:textId="77777777" w:rsidR="00BE3E42" w:rsidRDefault="00BE3E42">
            <w:pPr>
              <w:spacing w:line="240" w:lineRule="exact"/>
              <w:jc w:val="center"/>
              <w:rPr>
                <w:rFonts w:ascii="Times New Roman" w:hAnsi="Times New Roman" w:cs="Times New Roman"/>
                <w:sz w:val="15"/>
                <w:szCs w:val="15"/>
              </w:rPr>
            </w:pPr>
          </w:p>
        </w:tc>
      </w:tr>
      <w:tr w:rsidR="00BE3E42" w14:paraId="6D8ACEBE" w14:textId="77777777">
        <w:trPr>
          <w:cantSplit/>
          <w:trHeight w:val="19"/>
          <w:jc w:val="center"/>
        </w:trPr>
        <w:tc>
          <w:tcPr>
            <w:tcW w:w="598" w:type="dxa"/>
            <w:gridSpan w:val="2"/>
            <w:vMerge/>
            <w:tcMar>
              <w:left w:w="57" w:type="dxa"/>
              <w:right w:w="57" w:type="dxa"/>
            </w:tcMar>
          </w:tcPr>
          <w:p w14:paraId="1474DEF3" w14:textId="77777777" w:rsidR="00BE3E42" w:rsidRDefault="00BE3E42">
            <w:pPr>
              <w:spacing w:line="240" w:lineRule="exact"/>
              <w:rPr>
                <w:rFonts w:ascii="Times New Roman" w:hAnsi="Times New Roman" w:cs="Times New Roman"/>
                <w:sz w:val="15"/>
                <w:szCs w:val="15"/>
              </w:rPr>
            </w:pPr>
          </w:p>
        </w:tc>
        <w:tc>
          <w:tcPr>
            <w:tcW w:w="1178" w:type="dxa"/>
            <w:vMerge/>
            <w:tcMar>
              <w:left w:w="57" w:type="dxa"/>
              <w:right w:w="57" w:type="dxa"/>
            </w:tcMar>
          </w:tcPr>
          <w:p w14:paraId="6299C6D3" w14:textId="77777777" w:rsidR="00BE3E42" w:rsidRDefault="00BE3E42">
            <w:pPr>
              <w:spacing w:line="240" w:lineRule="exact"/>
              <w:rPr>
                <w:rFonts w:ascii="Times New Roman" w:hAnsi="Times New Roman" w:cs="Times New Roman"/>
                <w:b/>
                <w:sz w:val="15"/>
                <w:szCs w:val="15"/>
              </w:rPr>
            </w:pPr>
          </w:p>
        </w:tc>
        <w:tc>
          <w:tcPr>
            <w:tcW w:w="618" w:type="dxa"/>
            <w:tcMar>
              <w:left w:w="57" w:type="dxa"/>
              <w:right w:w="57" w:type="dxa"/>
            </w:tcMar>
            <w:vAlign w:val="center"/>
          </w:tcPr>
          <w:p w14:paraId="406D6F7C" w14:textId="77777777" w:rsidR="00BE3E42" w:rsidRDefault="00BE3E42">
            <w:pPr>
              <w:spacing w:line="240" w:lineRule="exact"/>
              <w:rPr>
                <w:rFonts w:ascii="Times New Roman" w:hAnsi="Times New Roman" w:cs="Times New Roman"/>
                <w:sz w:val="15"/>
                <w:szCs w:val="15"/>
              </w:rPr>
            </w:pPr>
          </w:p>
        </w:tc>
        <w:tc>
          <w:tcPr>
            <w:tcW w:w="828" w:type="dxa"/>
            <w:tcMar>
              <w:left w:w="57" w:type="dxa"/>
              <w:right w:w="57" w:type="dxa"/>
            </w:tcMar>
            <w:vAlign w:val="center"/>
          </w:tcPr>
          <w:p w14:paraId="415AB1ED"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4F68AEAF"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E024464" w14:textId="77777777" w:rsidR="00BE3E42" w:rsidRDefault="00BE3E42">
            <w:pPr>
              <w:spacing w:line="240" w:lineRule="exact"/>
              <w:jc w:val="center"/>
              <w:rPr>
                <w:rFonts w:ascii="Times New Roman" w:hAnsi="Times New Roman" w:cs="Times New Roman"/>
                <w:sz w:val="15"/>
                <w:szCs w:val="15"/>
              </w:rPr>
            </w:pPr>
          </w:p>
        </w:tc>
        <w:tc>
          <w:tcPr>
            <w:tcW w:w="988" w:type="dxa"/>
            <w:tcMar>
              <w:left w:w="57" w:type="dxa"/>
              <w:right w:w="57" w:type="dxa"/>
            </w:tcMar>
            <w:vAlign w:val="center"/>
          </w:tcPr>
          <w:p w14:paraId="3806A1D8" w14:textId="77777777" w:rsidR="00BE3E42" w:rsidRDefault="00BE3E42">
            <w:pPr>
              <w:spacing w:line="240" w:lineRule="exact"/>
              <w:jc w:val="center"/>
              <w:rPr>
                <w:rFonts w:ascii="Times New Roman" w:hAnsi="Times New Roman" w:cs="Times New Roman"/>
                <w:sz w:val="15"/>
                <w:szCs w:val="15"/>
              </w:rPr>
            </w:pPr>
          </w:p>
        </w:tc>
        <w:tc>
          <w:tcPr>
            <w:tcW w:w="1168" w:type="dxa"/>
            <w:gridSpan w:val="2"/>
            <w:tcMar>
              <w:left w:w="57" w:type="dxa"/>
              <w:right w:w="57" w:type="dxa"/>
            </w:tcMar>
            <w:vAlign w:val="center"/>
          </w:tcPr>
          <w:p w14:paraId="717BBC80"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2FB5CF5" w14:textId="77777777" w:rsidR="00BE3E42" w:rsidRDefault="00BE3E42">
            <w:pPr>
              <w:spacing w:line="240" w:lineRule="exact"/>
              <w:jc w:val="center"/>
              <w:rPr>
                <w:rFonts w:ascii="Times New Roman" w:hAnsi="Times New Roman" w:cs="Times New Roman"/>
                <w:sz w:val="15"/>
                <w:szCs w:val="15"/>
              </w:rPr>
            </w:pPr>
          </w:p>
        </w:tc>
        <w:tc>
          <w:tcPr>
            <w:tcW w:w="1065" w:type="dxa"/>
            <w:tcMar>
              <w:left w:w="57" w:type="dxa"/>
              <w:right w:w="57" w:type="dxa"/>
            </w:tcMar>
            <w:vAlign w:val="center"/>
          </w:tcPr>
          <w:p w14:paraId="7029F08D" w14:textId="77777777" w:rsidR="00BE3E42" w:rsidRDefault="00BE3E42">
            <w:pPr>
              <w:spacing w:line="240" w:lineRule="exact"/>
              <w:jc w:val="center"/>
              <w:rPr>
                <w:rFonts w:ascii="Times New Roman" w:hAnsi="Times New Roman" w:cs="Times New Roman"/>
                <w:sz w:val="15"/>
                <w:szCs w:val="15"/>
              </w:rPr>
            </w:pPr>
          </w:p>
        </w:tc>
        <w:tc>
          <w:tcPr>
            <w:tcW w:w="2034" w:type="dxa"/>
            <w:tcMar>
              <w:left w:w="57" w:type="dxa"/>
              <w:right w:w="57" w:type="dxa"/>
            </w:tcMar>
            <w:vAlign w:val="center"/>
          </w:tcPr>
          <w:p w14:paraId="13FE515A"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1E83B48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3DB24A4F"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BD97E4E"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61CF6CB9" w14:textId="77777777" w:rsidR="00BE3E42" w:rsidRDefault="00BE3E42">
            <w:pPr>
              <w:spacing w:line="240" w:lineRule="exact"/>
              <w:jc w:val="center"/>
              <w:rPr>
                <w:rFonts w:ascii="Times New Roman" w:hAnsi="Times New Roman" w:cs="Times New Roman"/>
                <w:sz w:val="15"/>
                <w:szCs w:val="15"/>
              </w:rPr>
            </w:pPr>
          </w:p>
        </w:tc>
      </w:tr>
    </w:tbl>
    <w:p w14:paraId="012A518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注</w:t>
      </w:r>
      <w:r>
        <w:rPr>
          <w:rFonts w:ascii="Times New Roman" w:hAnsi="Times New Roman" w:cs="Times New Roman"/>
          <w:sz w:val="15"/>
          <w:szCs w:val="15"/>
        </w:rPr>
        <w:t>：</w:t>
      </w:r>
      <w:r>
        <w:rPr>
          <w:rFonts w:ascii="Times New Roman" w:hAnsi="Times New Roman" w:cs="Times New Roman"/>
          <w:sz w:val="15"/>
          <w:szCs w:val="15"/>
        </w:rPr>
        <w:t>1</w:t>
      </w:r>
      <w:r>
        <w:rPr>
          <w:rFonts w:ascii="Times New Roman" w:hAnsi="Times New Roman" w:cs="Times New Roman"/>
          <w:sz w:val="15"/>
          <w:szCs w:val="15"/>
        </w:rPr>
        <w:t>、</w:t>
      </w:r>
      <w:r>
        <w:rPr>
          <w:rFonts w:ascii="Times New Roman" w:hAnsi="Times New Roman" w:cs="Times New Roman"/>
          <w:spacing w:val="-4"/>
          <w:sz w:val="15"/>
          <w:szCs w:val="15"/>
        </w:rPr>
        <w:t>排放增减量：（</w:t>
      </w:r>
      <w:r>
        <w:rPr>
          <w:rFonts w:ascii="Times New Roman" w:hAnsi="Times New Roman" w:cs="Times New Roman"/>
          <w:spacing w:val="-4"/>
          <w:sz w:val="15"/>
          <w:szCs w:val="15"/>
        </w:rPr>
        <w:t>+</w:t>
      </w:r>
      <w:r>
        <w:rPr>
          <w:rFonts w:ascii="Times New Roman" w:hAnsi="Times New Roman" w:cs="Times New Roman"/>
          <w:spacing w:val="-4"/>
          <w:sz w:val="15"/>
          <w:szCs w:val="15"/>
        </w:rPr>
        <w:t>）表示增加，（</w:t>
      </w:r>
      <w:r>
        <w:rPr>
          <w:rFonts w:ascii="Times New Roman" w:hAnsi="Times New Roman" w:cs="Times New Roman"/>
          <w:spacing w:val="-4"/>
          <w:sz w:val="15"/>
          <w:szCs w:val="15"/>
        </w:rPr>
        <w:t>-</w:t>
      </w:r>
      <w:r>
        <w:rPr>
          <w:rFonts w:ascii="Times New Roman" w:hAnsi="Times New Roman" w:cs="Times New Roman"/>
          <w:spacing w:val="-4"/>
          <w:sz w:val="15"/>
          <w:szCs w:val="15"/>
        </w:rPr>
        <w:t>）表示减少。</w:t>
      </w:r>
      <w:r>
        <w:rPr>
          <w:rFonts w:ascii="Times New Roman" w:hAnsi="Times New Roman" w:cs="Times New Roman"/>
          <w:spacing w:val="-4"/>
          <w:sz w:val="15"/>
          <w:szCs w:val="15"/>
        </w:rPr>
        <w:t>2</w:t>
      </w:r>
      <w:r>
        <w:rPr>
          <w:rFonts w:ascii="Times New Roman" w:hAnsi="Times New Roman" w:cs="Times New Roman"/>
          <w:spacing w:val="-4"/>
          <w:sz w:val="15"/>
          <w:szCs w:val="15"/>
        </w:rPr>
        <w:t>、</w:t>
      </w:r>
      <w:r>
        <w:rPr>
          <w:rFonts w:ascii="Times New Roman" w:hAnsi="Times New Roman" w:cs="Times New Roman"/>
          <w:spacing w:val="-4"/>
          <w:sz w:val="15"/>
          <w:szCs w:val="15"/>
        </w:rPr>
        <w:t>(12)=(6)-(8)-(11)</w:t>
      </w:r>
      <w:r>
        <w:rPr>
          <w:rFonts w:ascii="Times New Roman" w:hAnsi="Times New Roman" w:cs="Times New Roman"/>
          <w:spacing w:val="-4"/>
          <w:sz w:val="15"/>
          <w:szCs w:val="15"/>
        </w:rPr>
        <w:t>，（</w:t>
      </w:r>
      <w:r>
        <w:rPr>
          <w:rFonts w:ascii="Times New Roman" w:hAnsi="Times New Roman" w:cs="Times New Roman"/>
          <w:spacing w:val="-4"/>
          <w:sz w:val="15"/>
          <w:szCs w:val="15"/>
        </w:rPr>
        <w:t>9</w:t>
      </w:r>
      <w:r>
        <w:rPr>
          <w:rFonts w:ascii="Times New Roman" w:hAnsi="Times New Roman" w:cs="Times New Roman"/>
          <w:spacing w:val="-4"/>
          <w:sz w:val="15"/>
          <w:szCs w:val="15"/>
        </w:rPr>
        <w:t>）</w:t>
      </w:r>
      <w:r>
        <w:rPr>
          <w:rFonts w:ascii="Times New Roman" w:hAnsi="Times New Roman" w:cs="Times New Roman"/>
          <w:spacing w:val="-4"/>
          <w:sz w:val="15"/>
          <w:szCs w:val="15"/>
        </w:rPr>
        <w:t>= (4)-(5)-(8)- (11) +</w:t>
      </w:r>
      <w:r>
        <w:rPr>
          <w:rFonts w:ascii="Times New Roman" w:hAnsi="Times New Roman" w:cs="Times New Roman"/>
          <w:spacing w:val="-4"/>
          <w:sz w:val="15"/>
          <w:szCs w:val="15"/>
        </w:rPr>
        <w:t>（</w:t>
      </w:r>
      <w:r>
        <w:rPr>
          <w:rFonts w:ascii="Times New Roman" w:hAnsi="Times New Roman" w:cs="Times New Roman"/>
          <w:spacing w:val="-4"/>
          <w:sz w:val="15"/>
          <w:szCs w:val="15"/>
        </w:rPr>
        <w:t>1</w:t>
      </w:r>
      <w:r>
        <w:rPr>
          <w:rFonts w:ascii="Times New Roman" w:hAnsi="Times New Roman" w:cs="Times New Roman"/>
          <w:spacing w:val="-4"/>
          <w:sz w:val="15"/>
          <w:szCs w:val="15"/>
        </w:rPr>
        <w:t>）。</w:t>
      </w:r>
      <w:r>
        <w:rPr>
          <w:rFonts w:ascii="Times New Roman" w:hAnsi="Times New Roman" w:cs="Times New Roman"/>
          <w:spacing w:val="-4"/>
          <w:sz w:val="15"/>
          <w:szCs w:val="15"/>
        </w:rPr>
        <w:t>3</w:t>
      </w:r>
      <w:r>
        <w:rPr>
          <w:rFonts w:ascii="Times New Roman" w:hAnsi="Times New Roman" w:cs="Times New Roman"/>
          <w:spacing w:val="-4"/>
          <w:sz w:val="15"/>
          <w:szCs w:val="15"/>
        </w:rPr>
        <w:t>、计量单位：废水排放量</w:t>
      </w:r>
      <w:r>
        <w:rPr>
          <w:rFonts w:ascii="Times New Roman" w:hAnsi="Times New Roman" w:cs="Times New Roman"/>
          <w:spacing w:val="-4"/>
          <w:sz w:val="15"/>
          <w:szCs w:val="15"/>
        </w:rPr>
        <w:t>——</w:t>
      </w:r>
      <w:r>
        <w:rPr>
          <w:rFonts w:ascii="Times New Roman" w:hAnsi="Times New Roman" w:cs="Times New Roman"/>
          <w:spacing w:val="-4"/>
          <w:sz w:val="15"/>
          <w:szCs w:val="15"/>
        </w:rPr>
        <w:t>万吨</w:t>
      </w:r>
      <w:r>
        <w:rPr>
          <w:rFonts w:ascii="Times New Roman" w:hAnsi="Times New Roman" w:cs="Times New Roman"/>
          <w:spacing w:val="-4"/>
          <w:sz w:val="15"/>
          <w:szCs w:val="15"/>
        </w:rPr>
        <w:t>/</w:t>
      </w:r>
      <w:r>
        <w:rPr>
          <w:rFonts w:ascii="Times New Roman" w:hAnsi="Times New Roman" w:cs="Times New Roman"/>
          <w:spacing w:val="-4"/>
          <w:sz w:val="15"/>
          <w:szCs w:val="15"/>
        </w:rPr>
        <w:t>年；废气排放量</w:t>
      </w:r>
      <w:r>
        <w:rPr>
          <w:rFonts w:ascii="Times New Roman" w:hAnsi="Times New Roman" w:cs="Times New Roman"/>
          <w:spacing w:val="-4"/>
          <w:sz w:val="15"/>
          <w:szCs w:val="15"/>
        </w:rPr>
        <w:t>——</w:t>
      </w:r>
      <w:r>
        <w:rPr>
          <w:rFonts w:ascii="Times New Roman" w:hAnsi="Times New Roman" w:cs="Times New Roman"/>
          <w:spacing w:val="-4"/>
          <w:sz w:val="15"/>
          <w:szCs w:val="15"/>
        </w:rPr>
        <w:t>万标立方米</w:t>
      </w:r>
      <w:r>
        <w:rPr>
          <w:rFonts w:ascii="Times New Roman" w:hAnsi="Times New Roman" w:cs="Times New Roman"/>
          <w:spacing w:val="-4"/>
          <w:sz w:val="15"/>
          <w:szCs w:val="15"/>
        </w:rPr>
        <w:t>/</w:t>
      </w:r>
      <w:r>
        <w:rPr>
          <w:rFonts w:ascii="Times New Roman" w:hAnsi="Times New Roman" w:cs="Times New Roman"/>
          <w:spacing w:val="-4"/>
          <w:sz w:val="15"/>
          <w:szCs w:val="15"/>
        </w:rPr>
        <w:t>年；工业固体废物排放</w:t>
      </w:r>
      <w:r>
        <w:rPr>
          <w:rFonts w:ascii="Times New Roman" w:hAnsi="Times New Roman" w:cs="Times New Roman"/>
          <w:sz w:val="15"/>
          <w:szCs w:val="15"/>
        </w:rPr>
        <w:t>量</w:t>
      </w:r>
      <w:r>
        <w:rPr>
          <w:rFonts w:ascii="Times New Roman" w:hAnsi="Times New Roman" w:cs="Times New Roman"/>
          <w:sz w:val="15"/>
          <w:szCs w:val="15"/>
        </w:rPr>
        <w:t>——</w:t>
      </w:r>
      <w:r>
        <w:rPr>
          <w:rFonts w:ascii="Times New Roman" w:hAnsi="Times New Roman" w:cs="Times New Roman"/>
          <w:sz w:val="15"/>
          <w:szCs w:val="15"/>
        </w:rPr>
        <w:t>万吨</w:t>
      </w:r>
      <w:r>
        <w:rPr>
          <w:rFonts w:ascii="Times New Roman" w:hAnsi="Times New Roman" w:cs="Times New Roman"/>
          <w:sz w:val="15"/>
          <w:szCs w:val="15"/>
        </w:rPr>
        <w:t>/</w:t>
      </w:r>
      <w:r>
        <w:rPr>
          <w:rFonts w:ascii="Times New Roman" w:hAnsi="Times New Roman" w:cs="Times New Roman"/>
          <w:sz w:val="15"/>
          <w:szCs w:val="15"/>
        </w:rPr>
        <w:t>年；水污染物排放浓度</w:t>
      </w:r>
      <w:r>
        <w:rPr>
          <w:rFonts w:ascii="Times New Roman" w:hAnsi="Times New Roman" w:cs="Times New Roman"/>
          <w:sz w:val="15"/>
          <w:szCs w:val="15"/>
        </w:rPr>
        <w:t>——</w:t>
      </w:r>
      <w:r>
        <w:rPr>
          <w:rFonts w:ascii="Times New Roman" w:hAnsi="Times New Roman" w:cs="Times New Roman"/>
          <w:sz w:val="15"/>
          <w:szCs w:val="15"/>
        </w:rPr>
        <w:t>毫克</w:t>
      </w:r>
      <w:r>
        <w:rPr>
          <w:rFonts w:ascii="Times New Roman" w:hAnsi="Times New Roman" w:cs="Times New Roman"/>
          <w:sz w:val="15"/>
          <w:szCs w:val="15"/>
        </w:rPr>
        <w:t>/</w:t>
      </w:r>
      <w:r>
        <w:rPr>
          <w:rFonts w:ascii="Times New Roman" w:hAnsi="Times New Roman" w:cs="Times New Roman"/>
          <w:sz w:val="15"/>
          <w:szCs w:val="15"/>
        </w:rPr>
        <w:t>升</w:t>
      </w:r>
    </w:p>
    <w:p w14:paraId="4F8751E2" w14:textId="77777777" w:rsidR="00C41504" w:rsidRDefault="00C41504">
      <w:pPr>
        <w:spacing w:line="240" w:lineRule="exact"/>
        <w:rPr>
          <w:rFonts w:ascii="Times New Roman" w:hAnsi="Times New Roman" w:cs="Times New Roman"/>
          <w:sz w:val="15"/>
          <w:szCs w:val="15"/>
        </w:rPr>
      </w:pPr>
    </w:p>
    <w:p w14:paraId="155D25C5" w14:textId="77777777" w:rsidR="00C41504" w:rsidRDefault="00C41504">
      <w:pPr>
        <w:spacing w:line="240" w:lineRule="exact"/>
        <w:rPr>
          <w:rFonts w:ascii="Times New Roman" w:hAnsi="Times New Roman" w:cs="Times New Roman"/>
          <w:sz w:val="15"/>
          <w:szCs w:val="15"/>
        </w:rPr>
      </w:pPr>
    </w:p>
    <w:p w14:paraId="317EAD44" w14:textId="77777777" w:rsidR="00C41504" w:rsidRPr="00C41504" w:rsidRDefault="00C41504" w:rsidP="00C41504">
      <w:pPr>
        <w:pStyle w:val="2"/>
        <w:ind w:firstLineChars="200" w:firstLine="883"/>
        <w:rPr>
          <w:rFonts w:ascii="宋体" w:eastAsia="宋体" w:hAnsi="宋体"/>
          <w:sz w:val="44"/>
          <w:szCs w:val="44"/>
        </w:rPr>
      </w:pPr>
      <w:bookmarkStart w:id="37" w:name="_Toc50537109"/>
      <w:r w:rsidRPr="00C41504">
        <w:rPr>
          <w:rFonts w:ascii="宋体" w:eastAsia="宋体" w:hAnsi="宋体" w:hint="eastAsia"/>
          <w:sz w:val="44"/>
          <w:szCs w:val="44"/>
        </w:rPr>
        <w:t>附图1.地理位置图</w:t>
      </w:r>
      <w:bookmarkEnd w:id="37"/>
    </w:p>
    <w:p w14:paraId="63C9D41B" w14:textId="77777777" w:rsidR="00C41504" w:rsidRDefault="00C41504">
      <w:pPr>
        <w:spacing w:line="240" w:lineRule="exact"/>
        <w:rPr>
          <w:rFonts w:ascii="Times New Roman" w:eastAsia="宋体" w:hAnsi="Times New Roman" w:cs="Times New Roman"/>
          <w:sz w:val="24"/>
        </w:rPr>
      </w:pPr>
      <w:r w:rsidRPr="00C41504">
        <w:rPr>
          <w:rFonts w:ascii="宋体" w:eastAsia="宋体" w:hAnsi="宋体"/>
          <w:noProof/>
          <w:sz w:val="44"/>
          <w:szCs w:val="44"/>
        </w:rPr>
        <w:drawing>
          <wp:anchor distT="0" distB="0" distL="114300" distR="114300" simplePos="0" relativeHeight="251645952" behindDoc="0" locked="0" layoutInCell="1" allowOverlap="1" wp14:anchorId="4868BA6B" wp14:editId="74C4729C">
            <wp:simplePos x="0" y="0"/>
            <wp:positionH relativeFrom="column">
              <wp:posOffset>241049</wp:posOffset>
            </wp:positionH>
            <wp:positionV relativeFrom="paragraph">
              <wp:posOffset>209467</wp:posOffset>
            </wp:positionV>
            <wp:extent cx="8322310" cy="4806315"/>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2310" cy="480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F7CF" w14:textId="77777777" w:rsidR="00C41504" w:rsidRDefault="00C41504">
      <w:pPr>
        <w:spacing w:line="240" w:lineRule="exact"/>
        <w:rPr>
          <w:rFonts w:ascii="Times New Roman" w:eastAsia="宋体" w:hAnsi="Times New Roman" w:cs="Times New Roman"/>
          <w:sz w:val="24"/>
        </w:rPr>
      </w:pPr>
    </w:p>
    <w:p w14:paraId="7B619E88" w14:textId="77777777" w:rsidR="00C41504" w:rsidRDefault="00C41504">
      <w:pPr>
        <w:spacing w:line="240" w:lineRule="exact"/>
        <w:rPr>
          <w:rFonts w:ascii="Times New Roman" w:eastAsia="宋体" w:hAnsi="Times New Roman" w:cs="Times New Roman"/>
          <w:sz w:val="24"/>
        </w:rPr>
      </w:pPr>
    </w:p>
    <w:p w14:paraId="6B0BBB8B" w14:textId="77777777" w:rsidR="00C41504" w:rsidRDefault="00C41504">
      <w:pPr>
        <w:spacing w:line="240" w:lineRule="exact"/>
        <w:rPr>
          <w:rFonts w:ascii="Times New Roman" w:eastAsia="宋体" w:hAnsi="Times New Roman" w:cs="Times New Roman"/>
          <w:sz w:val="24"/>
        </w:rPr>
      </w:pPr>
    </w:p>
    <w:p w14:paraId="3C26B251" w14:textId="77777777" w:rsidR="00C41504" w:rsidRDefault="00C41504" w:rsidP="00C41504">
      <w:pPr>
        <w:pStyle w:val="2"/>
        <w:ind w:firstLineChars="200" w:firstLine="883"/>
        <w:rPr>
          <w:rFonts w:ascii="宋体" w:eastAsia="宋体" w:hAnsi="宋体"/>
          <w:sz w:val="44"/>
          <w:szCs w:val="44"/>
        </w:rPr>
      </w:pPr>
      <w:bookmarkStart w:id="38" w:name="_Toc50537110"/>
      <w:r w:rsidRPr="00C41504">
        <w:rPr>
          <w:rFonts w:ascii="宋体" w:eastAsia="宋体" w:hAnsi="宋体" w:hint="eastAsia"/>
          <w:sz w:val="44"/>
          <w:szCs w:val="44"/>
        </w:rPr>
        <w:t>附图</w:t>
      </w:r>
      <w:r w:rsidRPr="00C41504">
        <w:rPr>
          <w:rFonts w:ascii="宋体" w:eastAsia="宋体" w:hAnsi="宋体"/>
          <w:sz w:val="44"/>
          <w:szCs w:val="44"/>
        </w:rPr>
        <w:t>2</w:t>
      </w:r>
      <w:r w:rsidRPr="00C41504">
        <w:rPr>
          <w:rFonts w:ascii="宋体" w:eastAsia="宋体" w:hAnsi="宋体" w:hint="eastAsia"/>
          <w:sz w:val="44"/>
          <w:szCs w:val="44"/>
        </w:rPr>
        <w:t>.厂区平面图</w:t>
      </w:r>
      <w:bookmarkEnd w:id="38"/>
    </w:p>
    <w:p w14:paraId="339399C7" w14:textId="77777777" w:rsidR="00C41504" w:rsidRPr="00DF37E3" w:rsidRDefault="00DF37E3" w:rsidP="00C41504">
      <w:pPr>
        <w:sectPr w:rsidR="00C41504" w:rsidRPr="00DF37E3" w:rsidSect="00E950E4">
          <w:pgSz w:w="16838" w:h="11906" w:orient="landscape"/>
          <w:pgMar w:top="1134" w:right="1134" w:bottom="1134" w:left="1134" w:header="851" w:footer="567" w:gutter="0"/>
          <w:cols w:space="0"/>
          <w:docGrid w:type="lines" w:linePitch="318"/>
        </w:sectPr>
      </w:pPr>
      <w:r w:rsidRPr="00DF37E3">
        <w:rPr>
          <w:noProof/>
        </w:rPr>
        <w:drawing>
          <wp:anchor distT="0" distB="0" distL="114300" distR="114300" simplePos="0" relativeHeight="251680768" behindDoc="0" locked="0" layoutInCell="1" allowOverlap="1" wp14:anchorId="2F6DBF69" wp14:editId="2054F8FC">
            <wp:simplePos x="0" y="0"/>
            <wp:positionH relativeFrom="column">
              <wp:posOffset>625475</wp:posOffset>
            </wp:positionH>
            <wp:positionV relativeFrom="paragraph">
              <wp:posOffset>168071</wp:posOffset>
            </wp:positionV>
            <wp:extent cx="7858125" cy="5124450"/>
            <wp:effectExtent l="0" t="0" r="9525" b="0"/>
            <wp:wrapTopAndBottom/>
            <wp:docPr id="10" name="图片 8">
              <a:extLst xmlns:a="http://schemas.openxmlformats.org/drawingml/2006/main">
                <a:ext uri="{FF2B5EF4-FFF2-40B4-BE49-F238E27FC236}">
                  <a16:creationId xmlns:a16="http://schemas.microsoft.com/office/drawing/2014/main" id="{911A43FA-8E78-4742-AB1F-BDD3CAECF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11A43FA-8E78-4742-AB1F-BDD3CAECF91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858125" cy="5124450"/>
                    </a:xfrm>
                    <a:prstGeom prst="rect">
                      <a:avLst/>
                    </a:prstGeom>
                  </pic:spPr>
                </pic:pic>
              </a:graphicData>
            </a:graphic>
            <wp14:sizeRelH relativeFrom="page">
              <wp14:pctWidth>0</wp14:pctWidth>
            </wp14:sizeRelH>
            <wp14:sizeRelV relativeFrom="page">
              <wp14:pctHeight>0</wp14:pctHeight>
            </wp14:sizeRelV>
          </wp:anchor>
        </w:drawing>
      </w:r>
    </w:p>
    <w:p w14:paraId="407F44A7" w14:textId="77777777" w:rsidR="00C41504" w:rsidRDefault="00C41504">
      <w:pPr>
        <w:spacing w:line="240" w:lineRule="exact"/>
        <w:rPr>
          <w:rFonts w:ascii="Times New Roman" w:eastAsia="宋体" w:hAnsi="Times New Roman" w:cs="Times New Roman"/>
          <w:sz w:val="24"/>
        </w:rPr>
      </w:pPr>
    </w:p>
    <w:p w14:paraId="6D79A0F1" w14:textId="77777777" w:rsidR="00C41504" w:rsidRDefault="00C41504" w:rsidP="00C41504">
      <w:pPr>
        <w:pStyle w:val="2"/>
        <w:rPr>
          <w:rFonts w:ascii="宋体" w:eastAsia="宋体" w:hAnsi="宋体"/>
          <w:sz w:val="44"/>
          <w:szCs w:val="44"/>
        </w:rPr>
        <w:sectPr w:rsidR="00C41504" w:rsidSect="00E950E4">
          <w:pgSz w:w="11906" w:h="16838"/>
          <w:pgMar w:top="1134" w:right="1134" w:bottom="1134" w:left="1134" w:header="851" w:footer="567" w:gutter="0"/>
          <w:cols w:space="0"/>
          <w:docGrid w:linePitch="318"/>
        </w:sectPr>
      </w:pPr>
      <w:bookmarkStart w:id="39" w:name="_Toc50537111"/>
      <w:r w:rsidRPr="00C034C7">
        <w:rPr>
          <w:noProof/>
        </w:rPr>
        <w:drawing>
          <wp:anchor distT="0" distB="0" distL="114300" distR="114300" simplePos="0" relativeHeight="251668480" behindDoc="0" locked="0" layoutInCell="1" allowOverlap="1" wp14:anchorId="76E0AD37" wp14:editId="246216BC">
            <wp:simplePos x="0" y="0"/>
            <wp:positionH relativeFrom="column">
              <wp:posOffset>245948</wp:posOffset>
            </wp:positionH>
            <wp:positionV relativeFrom="paragraph">
              <wp:posOffset>1111250</wp:posOffset>
            </wp:positionV>
            <wp:extent cx="5641340" cy="7520305"/>
            <wp:effectExtent l="0" t="0" r="0"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340" cy="752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504">
        <w:rPr>
          <w:rFonts w:ascii="宋体" w:eastAsia="宋体" w:hAnsi="宋体" w:hint="eastAsia"/>
          <w:sz w:val="44"/>
          <w:szCs w:val="44"/>
        </w:rPr>
        <w:t>附件</w:t>
      </w:r>
      <w:r w:rsidRPr="00C41504">
        <w:rPr>
          <w:rFonts w:ascii="宋体" w:eastAsia="宋体" w:hAnsi="宋体"/>
          <w:sz w:val="44"/>
          <w:szCs w:val="44"/>
        </w:rPr>
        <w:t>1</w:t>
      </w:r>
      <w:r w:rsidRPr="00C41504">
        <w:rPr>
          <w:rFonts w:ascii="宋体" w:eastAsia="宋体" w:hAnsi="宋体" w:hint="eastAsia"/>
          <w:sz w:val="44"/>
          <w:szCs w:val="44"/>
        </w:rPr>
        <w:t>.桐乡市环保局审查</w:t>
      </w:r>
      <w:r w:rsidR="00C97AC2">
        <w:rPr>
          <w:rFonts w:ascii="宋体" w:eastAsia="宋体" w:hAnsi="宋体" w:hint="eastAsia"/>
          <w:sz w:val="44"/>
          <w:szCs w:val="44"/>
        </w:rPr>
        <w:t>意见</w:t>
      </w:r>
      <w:bookmarkEnd w:id="39"/>
    </w:p>
    <w:p w14:paraId="6E203B6E" w14:textId="77777777" w:rsidR="00C41504" w:rsidRPr="00C41504" w:rsidRDefault="00C41504" w:rsidP="00C41504"/>
    <w:p w14:paraId="6594CACB" w14:textId="77777777" w:rsidR="00C41504" w:rsidRDefault="00C41504" w:rsidP="00C41504">
      <w:r w:rsidRPr="00C034C7">
        <w:rPr>
          <w:noProof/>
        </w:rPr>
        <w:drawing>
          <wp:anchor distT="0" distB="0" distL="114300" distR="114300" simplePos="0" relativeHeight="251658240" behindDoc="0" locked="0" layoutInCell="1" allowOverlap="1" wp14:anchorId="620EF898" wp14:editId="7363D84D">
            <wp:simplePos x="0" y="0"/>
            <wp:positionH relativeFrom="column">
              <wp:posOffset>185420</wp:posOffset>
            </wp:positionH>
            <wp:positionV relativeFrom="paragraph">
              <wp:posOffset>290195</wp:posOffset>
            </wp:positionV>
            <wp:extent cx="5687695" cy="7582535"/>
            <wp:effectExtent l="0" t="0" r="825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695" cy="758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4B3E0" w14:textId="77777777" w:rsidR="00C41504" w:rsidRDefault="00C41504">
      <w:pPr>
        <w:spacing w:line="240" w:lineRule="exact"/>
        <w:rPr>
          <w:rFonts w:ascii="Times New Roman" w:eastAsia="宋体" w:hAnsi="Times New Roman" w:cs="Times New Roman"/>
          <w:sz w:val="24"/>
        </w:rPr>
      </w:pPr>
    </w:p>
    <w:p w14:paraId="38E561F5" w14:textId="77777777" w:rsidR="00C41504" w:rsidRDefault="00C41504">
      <w:pPr>
        <w:spacing w:line="240" w:lineRule="exact"/>
        <w:rPr>
          <w:rFonts w:ascii="Times New Roman" w:eastAsia="宋体" w:hAnsi="Times New Roman" w:cs="Times New Roman"/>
          <w:sz w:val="24"/>
        </w:rPr>
      </w:pPr>
    </w:p>
    <w:p w14:paraId="52EBB5B7" w14:textId="77777777" w:rsidR="00C41504" w:rsidRDefault="00C41504">
      <w:pPr>
        <w:spacing w:line="240" w:lineRule="exact"/>
        <w:rPr>
          <w:rFonts w:ascii="Times New Roman" w:eastAsia="宋体" w:hAnsi="Times New Roman" w:cs="Times New Roman"/>
          <w:sz w:val="24"/>
        </w:rPr>
      </w:pPr>
    </w:p>
    <w:p w14:paraId="37A712C9" w14:textId="77777777" w:rsidR="00C41504" w:rsidRDefault="00C41504">
      <w:pPr>
        <w:spacing w:line="240" w:lineRule="exact"/>
        <w:rPr>
          <w:rFonts w:ascii="Times New Roman" w:eastAsia="宋体" w:hAnsi="Times New Roman" w:cs="Times New Roman"/>
          <w:sz w:val="24"/>
        </w:rPr>
      </w:pPr>
    </w:p>
    <w:p w14:paraId="1F8872AD" w14:textId="77777777" w:rsidR="00C41504" w:rsidRDefault="00C41504">
      <w:pPr>
        <w:spacing w:line="240" w:lineRule="exact"/>
        <w:rPr>
          <w:rFonts w:ascii="Times New Roman" w:eastAsia="宋体" w:hAnsi="Times New Roman" w:cs="Times New Roman"/>
          <w:sz w:val="24"/>
        </w:rPr>
      </w:pPr>
    </w:p>
    <w:p w14:paraId="50A41F87" w14:textId="77777777" w:rsidR="00C41504" w:rsidRDefault="00C41504">
      <w:pPr>
        <w:spacing w:line="240" w:lineRule="exact"/>
        <w:rPr>
          <w:rFonts w:ascii="Times New Roman" w:eastAsia="宋体" w:hAnsi="Times New Roman" w:cs="Times New Roman"/>
          <w:sz w:val="24"/>
        </w:rPr>
      </w:pPr>
    </w:p>
    <w:p w14:paraId="435A5F3A" w14:textId="77777777" w:rsidR="00C41504" w:rsidRDefault="00C41504">
      <w:pPr>
        <w:spacing w:line="240" w:lineRule="exact"/>
        <w:rPr>
          <w:rFonts w:ascii="Times New Roman" w:eastAsia="宋体" w:hAnsi="Times New Roman" w:cs="Times New Roman"/>
          <w:sz w:val="24"/>
        </w:rPr>
      </w:pPr>
    </w:p>
    <w:p w14:paraId="7D03FE19" w14:textId="77777777" w:rsidR="00C41504" w:rsidRDefault="00C41504">
      <w:pPr>
        <w:spacing w:line="240" w:lineRule="exact"/>
        <w:rPr>
          <w:rFonts w:ascii="Times New Roman" w:eastAsia="宋体" w:hAnsi="Times New Roman" w:cs="Times New Roman"/>
          <w:sz w:val="24"/>
        </w:rPr>
      </w:pPr>
    </w:p>
    <w:p w14:paraId="1D37F09B" w14:textId="77777777" w:rsidR="00C41504" w:rsidRDefault="00C41504">
      <w:pPr>
        <w:spacing w:line="240" w:lineRule="exact"/>
        <w:rPr>
          <w:rFonts w:ascii="Times New Roman" w:eastAsia="宋体" w:hAnsi="Times New Roman" w:cs="Times New Roman"/>
          <w:sz w:val="24"/>
        </w:rPr>
      </w:pPr>
    </w:p>
    <w:p w14:paraId="061636F7" w14:textId="77777777" w:rsidR="00C41504" w:rsidRPr="00C41504" w:rsidRDefault="00426520" w:rsidP="00C41504">
      <w:pPr>
        <w:rPr>
          <w:rFonts w:ascii="Times New Roman" w:eastAsia="宋体" w:hAnsi="Times New Roman" w:cs="Times New Roman"/>
          <w:sz w:val="24"/>
        </w:rPr>
      </w:pPr>
      <w:r w:rsidRPr="00C034C7">
        <w:rPr>
          <w:noProof/>
        </w:rPr>
        <w:drawing>
          <wp:anchor distT="0" distB="0" distL="114300" distR="114300" simplePos="0" relativeHeight="251652096" behindDoc="0" locked="0" layoutInCell="1" allowOverlap="1" wp14:anchorId="586DF031" wp14:editId="0CA46923">
            <wp:simplePos x="0" y="0"/>
            <wp:positionH relativeFrom="column">
              <wp:posOffset>186055</wp:posOffset>
            </wp:positionH>
            <wp:positionV relativeFrom="paragraph">
              <wp:posOffset>271145</wp:posOffset>
            </wp:positionV>
            <wp:extent cx="5541645" cy="7651115"/>
            <wp:effectExtent l="0" t="0" r="1905" b="698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1645" cy="765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74E3E" w14:textId="77777777" w:rsidR="00C41504" w:rsidRPr="00C41504" w:rsidRDefault="00C41504" w:rsidP="00C41504">
      <w:pPr>
        <w:rPr>
          <w:rFonts w:ascii="Times New Roman" w:eastAsia="宋体" w:hAnsi="Times New Roman" w:cs="Times New Roman"/>
          <w:sz w:val="24"/>
        </w:rPr>
      </w:pPr>
    </w:p>
    <w:p w14:paraId="53914FF4" w14:textId="77777777" w:rsidR="00C41504" w:rsidRPr="00C41504" w:rsidRDefault="00C41504" w:rsidP="00C41504">
      <w:pPr>
        <w:rPr>
          <w:rFonts w:ascii="Times New Roman" w:eastAsia="宋体" w:hAnsi="Times New Roman" w:cs="Times New Roman"/>
          <w:sz w:val="24"/>
        </w:rPr>
      </w:pPr>
    </w:p>
    <w:p w14:paraId="08B51CA9" w14:textId="77777777" w:rsidR="00C41504" w:rsidRPr="00C41504" w:rsidRDefault="00C41504" w:rsidP="00C41504">
      <w:pPr>
        <w:rPr>
          <w:rFonts w:ascii="Times New Roman" w:eastAsia="宋体" w:hAnsi="Times New Roman" w:cs="Times New Roman"/>
          <w:sz w:val="24"/>
        </w:rPr>
      </w:pPr>
    </w:p>
    <w:p w14:paraId="27192AC8" w14:textId="77777777" w:rsidR="00C41504" w:rsidRDefault="00C41504" w:rsidP="00C41504">
      <w:pPr>
        <w:tabs>
          <w:tab w:val="left" w:pos="3233"/>
        </w:tabs>
        <w:rPr>
          <w:rFonts w:ascii="Times New Roman" w:eastAsia="宋体" w:hAnsi="Times New Roman" w:cs="Times New Roman"/>
          <w:sz w:val="24"/>
        </w:rPr>
      </w:pPr>
    </w:p>
    <w:p w14:paraId="0B8AF4A7" w14:textId="77777777" w:rsidR="00C41504" w:rsidRDefault="00C41504" w:rsidP="00C41504">
      <w:pPr>
        <w:tabs>
          <w:tab w:val="left" w:pos="3233"/>
        </w:tabs>
        <w:rPr>
          <w:rFonts w:ascii="Times New Roman" w:eastAsia="宋体" w:hAnsi="Times New Roman" w:cs="Times New Roman"/>
          <w:sz w:val="24"/>
        </w:rPr>
      </w:pPr>
    </w:p>
    <w:p w14:paraId="2829740E" w14:textId="4155E8AE" w:rsidR="008D6007" w:rsidRDefault="00C41504" w:rsidP="00C41504">
      <w:pPr>
        <w:pStyle w:val="2"/>
        <w:rPr>
          <w:rFonts w:ascii="宋体" w:eastAsia="宋体" w:hAnsi="宋体"/>
          <w:sz w:val="44"/>
          <w:szCs w:val="44"/>
        </w:rPr>
      </w:pPr>
      <w:bookmarkStart w:id="40" w:name="_Toc50537112"/>
      <w:r w:rsidRPr="00C41504">
        <w:rPr>
          <w:rFonts w:ascii="宋体" w:eastAsia="宋体" w:hAnsi="宋体" w:hint="eastAsia"/>
          <w:sz w:val="44"/>
          <w:szCs w:val="44"/>
        </w:rPr>
        <w:t>附件</w:t>
      </w:r>
      <w:r w:rsidRPr="00C41504">
        <w:rPr>
          <w:rFonts w:ascii="宋体" w:eastAsia="宋体" w:hAnsi="宋体"/>
          <w:sz w:val="44"/>
          <w:szCs w:val="44"/>
        </w:rPr>
        <w:t>2</w:t>
      </w:r>
      <w:r w:rsidRPr="00C41504">
        <w:rPr>
          <w:rFonts w:ascii="宋体" w:eastAsia="宋体" w:hAnsi="宋体" w:hint="eastAsia"/>
          <w:sz w:val="44"/>
          <w:szCs w:val="44"/>
        </w:rPr>
        <w:t>.</w:t>
      </w:r>
      <w:proofErr w:type="gramStart"/>
      <w:r w:rsidRPr="00C41504">
        <w:rPr>
          <w:rFonts w:ascii="宋体" w:eastAsia="宋体" w:hAnsi="宋体" w:hint="eastAsia"/>
          <w:sz w:val="44"/>
          <w:szCs w:val="44"/>
        </w:rPr>
        <w:t>危废处置</w:t>
      </w:r>
      <w:proofErr w:type="gramEnd"/>
      <w:r w:rsidRPr="00C41504">
        <w:rPr>
          <w:rFonts w:ascii="宋体" w:eastAsia="宋体" w:hAnsi="宋体" w:hint="eastAsia"/>
          <w:sz w:val="44"/>
          <w:szCs w:val="44"/>
        </w:rPr>
        <w:t>协议</w:t>
      </w:r>
      <w:bookmarkEnd w:id="40"/>
    </w:p>
    <w:p w14:paraId="47049C0F" w14:textId="41D4D3AD" w:rsidR="00C41504" w:rsidRPr="00C41504" w:rsidRDefault="006C4CB0" w:rsidP="008D6007">
      <w:pPr>
        <w:jc w:val="center"/>
        <w:rPr>
          <w:rFonts w:hint="eastAsia"/>
        </w:rPr>
      </w:pPr>
      <w:r w:rsidRPr="006C4CB0">
        <w:rPr>
          <w:noProof/>
        </w:rPr>
        <w:drawing>
          <wp:inline distT="0" distB="0" distL="0" distR="0" wp14:anchorId="7663F449" wp14:editId="2DEB923A">
            <wp:extent cx="3971053" cy="5543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707" cy="5557027"/>
                    </a:xfrm>
                    <a:prstGeom prst="rect">
                      <a:avLst/>
                    </a:prstGeom>
                    <a:noFill/>
                    <a:ln>
                      <a:noFill/>
                    </a:ln>
                  </pic:spPr>
                </pic:pic>
              </a:graphicData>
            </a:graphic>
          </wp:inline>
        </w:drawing>
      </w:r>
    </w:p>
    <w:p w14:paraId="79993B44" w14:textId="77777777" w:rsidR="00E950E4" w:rsidRDefault="00E950E4" w:rsidP="00E950E4">
      <w:pPr>
        <w:jc w:val="center"/>
        <w:sectPr w:rsidR="00E950E4" w:rsidSect="00E950E4">
          <w:pgSz w:w="11906" w:h="16838"/>
          <w:pgMar w:top="1134" w:right="1134" w:bottom="1134" w:left="1134" w:header="851" w:footer="567" w:gutter="0"/>
          <w:cols w:space="0"/>
          <w:docGrid w:linePitch="318"/>
        </w:sectPr>
      </w:pPr>
    </w:p>
    <w:p w14:paraId="16E3B3E8" w14:textId="3B9260D2" w:rsidR="00C41504" w:rsidRDefault="00C41504" w:rsidP="00E950E4">
      <w:pPr>
        <w:jc w:val="center"/>
      </w:pPr>
    </w:p>
    <w:p w14:paraId="3879978F" w14:textId="77777777" w:rsidR="00C41504" w:rsidRDefault="00C41504" w:rsidP="00C41504"/>
    <w:p w14:paraId="2BB81F58" w14:textId="77777777" w:rsidR="00C41504" w:rsidRDefault="00C41504" w:rsidP="00C41504"/>
    <w:p w14:paraId="51973701" w14:textId="77777777" w:rsidR="00C41504" w:rsidRDefault="00C41504" w:rsidP="00C41504"/>
    <w:p w14:paraId="46B4047A" w14:textId="258580A7" w:rsidR="00E950E4" w:rsidRDefault="006C4CB0" w:rsidP="00E950E4">
      <w:pPr>
        <w:jc w:val="center"/>
        <w:rPr>
          <w:rFonts w:ascii="Times New Roman" w:eastAsia="宋体" w:hAnsi="Times New Roman" w:cs="Times New Roman"/>
          <w:sz w:val="24"/>
        </w:rPr>
        <w:sectPr w:rsidR="00E950E4" w:rsidSect="00C32726">
          <w:pgSz w:w="11906" w:h="16838"/>
          <w:pgMar w:top="1134" w:right="1134" w:bottom="1134" w:left="1134" w:header="851" w:footer="567" w:gutter="0"/>
          <w:cols w:space="0"/>
          <w:docGrid w:linePitch="318"/>
        </w:sectPr>
      </w:pPr>
      <w:r w:rsidRPr="006C4CB0">
        <w:rPr>
          <w:rFonts w:ascii="Times New Roman" w:eastAsia="宋体" w:hAnsi="Times New Roman" w:cs="Times New Roman"/>
          <w:noProof/>
          <w:sz w:val="24"/>
        </w:rPr>
        <w:drawing>
          <wp:inline distT="0" distB="0" distL="0" distR="0" wp14:anchorId="33293E88" wp14:editId="1BFCBCDA">
            <wp:extent cx="4180219" cy="55911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358" cy="5594036"/>
                    </a:xfrm>
                    <a:prstGeom prst="rect">
                      <a:avLst/>
                    </a:prstGeom>
                    <a:noFill/>
                    <a:ln>
                      <a:noFill/>
                    </a:ln>
                  </pic:spPr>
                </pic:pic>
              </a:graphicData>
            </a:graphic>
          </wp:inline>
        </w:drawing>
      </w:r>
    </w:p>
    <w:p w14:paraId="3125F882" w14:textId="031CA29A" w:rsidR="00C41504" w:rsidRDefault="00C41504" w:rsidP="00E950E4">
      <w:pPr>
        <w:jc w:val="center"/>
        <w:rPr>
          <w:rFonts w:ascii="Times New Roman" w:eastAsia="宋体" w:hAnsi="Times New Roman" w:cs="Times New Roman"/>
          <w:sz w:val="24"/>
        </w:rPr>
      </w:pPr>
    </w:p>
    <w:p w14:paraId="7C969F18" w14:textId="396261EB" w:rsidR="00E950E4" w:rsidRDefault="00E950E4" w:rsidP="00E950E4">
      <w:pPr>
        <w:jc w:val="center"/>
        <w:rPr>
          <w:rFonts w:ascii="Times New Roman" w:eastAsia="宋体" w:hAnsi="Times New Roman" w:cs="Times New Roman"/>
          <w:sz w:val="24"/>
        </w:rPr>
      </w:pPr>
    </w:p>
    <w:p w14:paraId="0E534B11" w14:textId="77777777" w:rsidR="00E950E4" w:rsidRPr="00C41504" w:rsidRDefault="00E950E4" w:rsidP="00E950E4">
      <w:pPr>
        <w:jc w:val="center"/>
        <w:rPr>
          <w:rFonts w:ascii="Times New Roman" w:eastAsia="宋体" w:hAnsi="Times New Roman" w:cs="Times New Roman" w:hint="eastAsia"/>
          <w:sz w:val="24"/>
        </w:rPr>
      </w:pPr>
    </w:p>
    <w:p w14:paraId="04848412" w14:textId="18B95637" w:rsidR="00E950E4" w:rsidRDefault="006C4CB0" w:rsidP="00E950E4">
      <w:pPr>
        <w:jc w:val="center"/>
        <w:rPr>
          <w:rFonts w:ascii="Times New Roman" w:eastAsia="宋体" w:hAnsi="Times New Roman" w:cs="Times New Roman"/>
          <w:sz w:val="24"/>
        </w:rPr>
        <w:sectPr w:rsidR="00E950E4" w:rsidSect="00E950E4">
          <w:pgSz w:w="11906" w:h="16838"/>
          <w:pgMar w:top="1134" w:right="1134" w:bottom="1134" w:left="1134" w:header="851" w:footer="567" w:gutter="0"/>
          <w:cols w:space="0"/>
          <w:docGrid w:linePitch="318"/>
        </w:sectPr>
      </w:pPr>
      <w:r w:rsidRPr="006C4CB0">
        <w:rPr>
          <w:rFonts w:ascii="Times New Roman" w:eastAsia="宋体" w:hAnsi="Times New Roman" w:cs="Times New Roman"/>
          <w:noProof/>
          <w:sz w:val="24"/>
        </w:rPr>
        <w:drawing>
          <wp:inline distT="0" distB="0" distL="0" distR="0" wp14:anchorId="4C15A8C2" wp14:editId="0A5EF06A">
            <wp:extent cx="4208721" cy="579120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1166" cy="5794565"/>
                    </a:xfrm>
                    <a:prstGeom prst="rect">
                      <a:avLst/>
                    </a:prstGeom>
                    <a:noFill/>
                    <a:ln>
                      <a:noFill/>
                    </a:ln>
                  </pic:spPr>
                </pic:pic>
              </a:graphicData>
            </a:graphic>
          </wp:inline>
        </w:drawing>
      </w:r>
    </w:p>
    <w:p w14:paraId="18BB5039" w14:textId="6ACB5F08" w:rsidR="00C41504" w:rsidRDefault="00C41504" w:rsidP="00E950E4">
      <w:pPr>
        <w:jc w:val="center"/>
        <w:rPr>
          <w:rFonts w:ascii="Times New Roman" w:eastAsia="宋体" w:hAnsi="Times New Roman" w:cs="Times New Roman"/>
          <w:sz w:val="24"/>
        </w:rPr>
      </w:pPr>
    </w:p>
    <w:p w14:paraId="1709B477" w14:textId="6A5CE4C3" w:rsidR="00E950E4" w:rsidRDefault="00E950E4" w:rsidP="00E950E4">
      <w:pPr>
        <w:jc w:val="center"/>
        <w:rPr>
          <w:rFonts w:ascii="Times New Roman" w:eastAsia="宋体" w:hAnsi="Times New Roman" w:cs="Times New Roman"/>
          <w:sz w:val="24"/>
        </w:rPr>
      </w:pPr>
    </w:p>
    <w:p w14:paraId="08C0FB23" w14:textId="03F53482" w:rsidR="00E950E4" w:rsidRDefault="00E950E4" w:rsidP="00E950E4">
      <w:pPr>
        <w:jc w:val="center"/>
        <w:rPr>
          <w:rFonts w:ascii="Times New Roman" w:eastAsia="宋体" w:hAnsi="Times New Roman" w:cs="Times New Roman"/>
          <w:sz w:val="24"/>
        </w:rPr>
      </w:pPr>
    </w:p>
    <w:p w14:paraId="70EC103A" w14:textId="7B303300" w:rsidR="00E950E4" w:rsidRPr="00C41504" w:rsidRDefault="006C4CB0" w:rsidP="00C32726">
      <w:pPr>
        <w:jc w:val="center"/>
        <w:rPr>
          <w:rFonts w:ascii="Times New Roman" w:eastAsia="宋体" w:hAnsi="Times New Roman" w:cs="Times New Roman" w:hint="eastAsia"/>
          <w:sz w:val="24"/>
        </w:rPr>
      </w:pPr>
      <w:r w:rsidRPr="006C4CB0">
        <w:rPr>
          <w:rFonts w:ascii="Times New Roman" w:eastAsia="宋体" w:hAnsi="Times New Roman" w:cs="Times New Roman"/>
          <w:noProof/>
          <w:sz w:val="24"/>
        </w:rPr>
        <w:drawing>
          <wp:inline distT="0" distB="0" distL="0" distR="0" wp14:anchorId="38075E36" wp14:editId="5F917329">
            <wp:extent cx="4241980" cy="5915025"/>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256" cy="5918199"/>
                    </a:xfrm>
                    <a:prstGeom prst="rect">
                      <a:avLst/>
                    </a:prstGeom>
                    <a:noFill/>
                    <a:ln>
                      <a:noFill/>
                    </a:ln>
                  </pic:spPr>
                </pic:pic>
              </a:graphicData>
            </a:graphic>
          </wp:inline>
        </w:drawing>
      </w:r>
    </w:p>
    <w:p w14:paraId="650148A3" w14:textId="3C2B499B" w:rsidR="00C41504" w:rsidRPr="00C41504" w:rsidRDefault="00C41504" w:rsidP="00C41504">
      <w:pPr>
        <w:pStyle w:val="2"/>
        <w:rPr>
          <w:rFonts w:ascii="宋体" w:eastAsia="宋体" w:hAnsi="宋体"/>
          <w:sz w:val="44"/>
          <w:szCs w:val="44"/>
        </w:rPr>
      </w:pPr>
      <w:bookmarkStart w:id="41" w:name="_Toc50537113"/>
      <w:r w:rsidRPr="00C41504">
        <w:rPr>
          <w:rFonts w:ascii="宋体" w:eastAsia="宋体" w:hAnsi="宋体" w:hint="eastAsia"/>
          <w:sz w:val="44"/>
          <w:szCs w:val="44"/>
        </w:rPr>
        <w:t>附件</w:t>
      </w:r>
      <w:r>
        <w:rPr>
          <w:rFonts w:ascii="宋体" w:eastAsia="宋体" w:hAnsi="宋体"/>
          <w:sz w:val="44"/>
          <w:szCs w:val="44"/>
        </w:rPr>
        <w:t>3</w:t>
      </w:r>
      <w:r w:rsidRPr="00C41504">
        <w:rPr>
          <w:rFonts w:ascii="宋体" w:eastAsia="宋体" w:hAnsi="宋体" w:hint="eastAsia"/>
          <w:sz w:val="44"/>
          <w:szCs w:val="44"/>
        </w:rPr>
        <w:t>.</w:t>
      </w:r>
      <w:r w:rsidR="005406B7">
        <w:rPr>
          <w:rFonts w:ascii="宋体" w:eastAsia="宋体" w:hAnsi="宋体" w:hint="eastAsia"/>
          <w:sz w:val="44"/>
          <w:szCs w:val="44"/>
        </w:rPr>
        <w:t>原料桶</w:t>
      </w:r>
      <w:r w:rsidRPr="00C41504">
        <w:rPr>
          <w:rFonts w:ascii="宋体" w:eastAsia="宋体" w:hAnsi="宋体" w:hint="eastAsia"/>
          <w:sz w:val="44"/>
          <w:szCs w:val="44"/>
        </w:rPr>
        <w:t>回收协议</w:t>
      </w:r>
      <w:bookmarkEnd w:id="41"/>
    </w:p>
    <w:p w14:paraId="7D4C7C50" w14:textId="29E4C7FB" w:rsidR="00C97AC2" w:rsidRDefault="006C4CB0" w:rsidP="00E950E4">
      <w:pPr>
        <w:jc w:val="center"/>
      </w:pPr>
      <w:r w:rsidRPr="006C4CB0">
        <w:rPr>
          <w:noProof/>
        </w:rPr>
        <w:drawing>
          <wp:inline distT="0" distB="0" distL="0" distR="0" wp14:anchorId="204165B2" wp14:editId="177A11AF">
            <wp:extent cx="4191547" cy="63341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3758" cy="6337467"/>
                    </a:xfrm>
                    <a:prstGeom prst="rect">
                      <a:avLst/>
                    </a:prstGeom>
                    <a:noFill/>
                    <a:ln>
                      <a:noFill/>
                    </a:ln>
                  </pic:spPr>
                </pic:pic>
              </a:graphicData>
            </a:graphic>
          </wp:inline>
        </w:drawing>
      </w:r>
    </w:p>
    <w:p w14:paraId="04F64B98" w14:textId="77777777" w:rsidR="00C41504" w:rsidRDefault="00C41504" w:rsidP="00C41504">
      <w:pPr>
        <w:rPr>
          <w:rFonts w:ascii="Times New Roman" w:eastAsia="宋体" w:hAnsi="Times New Roman" w:cs="Times New Roman"/>
          <w:sz w:val="24"/>
        </w:rPr>
      </w:pPr>
    </w:p>
    <w:p w14:paraId="087809A7" w14:textId="77777777" w:rsidR="00356D6A" w:rsidRPr="00C41504" w:rsidRDefault="00356D6A" w:rsidP="00C41504">
      <w:pPr>
        <w:rPr>
          <w:rFonts w:ascii="Times New Roman" w:eastAsia="宋体" w:hAnsi="Times New Roman" w:cs="Times New Roman" w:hint="eastAsia"/>
          <w:sz w:val="24"/>
        </w:rPr>
      </w:pPr>
    </w:p>
    <w:sectPr w:rsidR="00356D6A" w:rsidRPr="00C41504" w:rsidSect="00E950E4">
      <w:pgSz w:w="11906" w:h="16838"/>
      <w:pgMar w:top="1134" w:right="1134" w:bottom="1134" w:left="1134" w:header="851" w:footer="567" w:gutter="0"/>
      <w:cols w:space="0"/>
      <w:docGrid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60D90" w14:textId="77777777" w:rsidR="001F08A6" w:rsidRDefault="001F08A6">
      <w:r>
        <w:separator/>
      </w:r>
    </w:p>
  </w:endnote>
  <w:endnote w:type="continuationSeparator" w:id="0">
    <w:p w14:paraId="7AF52AEF" w14:textId="77777777" w:rsidR="001F08A6" w:rsidRDefault="001F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919466"/>
      <w:docPartObj>
        <w:docPartGallery w:val="Page Numbers (Bottom of Page)"/>
        <w:docPartUnique/>
      </w:docPartObj>
    </w:sdtPr>
    <w:sdtContent>
      <w:p w14:paraId="744528F3" w14:textId="4035F464" w:rsidR="007049EB" w:rsidRDefault="00C32726" w:rsidP="00C32726">
        <w:pPr>
          <w:pStyle w:val="a8"/>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EB40F" w14:textId="77777777" w:rsidR="001F08A6" w:rsidRDefault="001F08A6">
      <w:r>
        <w:separator/>
      </w:r>
    </w:p>
  </w:footnote>
  <w:footnote w:type="continuationSeparator" w:id="0">
    <w:p w14:paraId="503DC36B" w14:textId="77777777" w:rsidR="001F08A6" w:rsidRDefault="001F0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14262" w14:textId="77777777" w:rsidR="007049EB" w:rsidRDefault="007049EB">
    <w:pPr>
      <w:pStyle w:val="aa"/>
      <w:pBdr>
        <w:top w:val="none" w:sz="0" w:space="0" w:color="auto"/>
        <w:left w:val="none" w:sz="0" w:space="0" w:color="auto"/>
        <w:bottom w:val="none" w:sz="0" w:space="0" w:color="auto"/>
        <w:right w:val="none" w:sz="0" w:space="0"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5324E" w14:textId="77777777" w:rsidR="007049EB" w:rsidRPr="00A702C4" w:rsidRDefault="007049EB" w:rsidP="00A702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7EF646"/>
    <w:lvl w:ilvl="0">
      <w:start w:val="1"/>
      <w:numFmt w:val="decimal"/>
      <w:lvlText w:val="%1."/>
      <w:lvlJc w:val="left"/>
      <w:pPr>
        <w:tabs>
          <w:tab w:val="num" w:pos="8560"/>
        </w:tabs>
        <w:ind w:leftChars="800" w:left="8560" w:hangingChars="200" w:hanging="360"/>
      </w:pPr>
    </w:lvl>
  </w:abstractNum>
  <w:abstractNum w:abstractNumId="1" w15:restartNumberingAfterBreak="0">
    <w:nsid w:val="FFFFFF7D"/>
    <w:multiLevelType w:val="singleLevel"/>
    <w:tmpl w:val="04BE251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7B4B38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E6BC373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15C5E5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3AE2572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172BC8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23867F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2A48BA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68ADB7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054A49C"/>
    <w:multiLevelType w:val="singleLevel"/>
    <w:tmpl w:val="1054A49C"/>
    <w:lvl w:ilvl="0">
      <w:start w:val="1"/>
      <w:numFmt w:val="decimal"/>
      <w:suff w:val="nothing"/>
      <w:lvlText w:val="%1、"/>
      <w:lvlJc w:val="left"/>
    </w:lvl>
  </w:abstractNum>
  <w:abstractNum w:abstractNumId="11" w15:restartNumberingAfterBreak="0">
    <w:nsid w:val="48163DCB"/>
    <w:multiLevelType w:val="multilevel"/>
    <w:tmpl w:val="48163DCB"/>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511459D"/>
    <w:multiLevelType w:val="singleLevel"/>
    <w:tmpl w:val="76471468"/>
    <w:lvl w:ilvl="0">
      <w:start w:val="1"/>
      <w:numFmt w:val="decimal"/>
      <w:suff w:val="space"/>
      <w:lvlText w:val="%1."/>
      <w:lvlJc w:val="left"/>
    </w:lvl>
  </w:abstractNum>
  <w:abstractNum w:abstractNumId="13" w15:restartNumberingAfterBreak="0">
    <w:nsid w:val="5A405BA6"/>
    <w:multiLevelType w:val="singleLevel"/>
    <w:tmpl w:val="5A405BA6"/>
    <w:lvl w:ilvl="0">
      <w:start w:val="1"/>
      <w:numFmt w:val="decimal"/>
      <w:suff w:val="nothing"/>
      <w:lvlText w:val="%1、"/>
      <w:lvlJc w:val="left"/>
    </w:lvl>
  </w:abstractNum>
  <w:abstractNum w:abstractNumId="14" w15:restartNumberingAfterBreak="0">
    <w:nsid w:val="76471468"/>
    <w:multiLevelType w:val="singleLevel"/>
    <w:tmpl w:val="76471468"/>
    <w:lvl w:ilvl="0">
      <w:start w:val="1"/>
      <w:numFmt w:val="decimal"/>
      <w:suff w:val="space"/>
      <w:lvlText w:val="%1."/>
      <w:lvlJc w:val="left"/>
    </w:lvl>
  </w:abstractNum>
  <w:num w:numId="1">
    <w:abstractNumId w:val="14"/>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420"/>
  <w:drawingGridVerticalSpacing w:val="159"/>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2C53F7"/>
    <w:rsid w:val="00061774"/>
    <w:rsid w:val="00091D1D"/>
    <w:rsid w:val="0009578C"/>
    <w:rsid w:val="000D60D7"/>
    <w:rsid w:val="00151B73"/>
    <w:rsid w:val="00164EEA"/>
    <w:rsid w:val="00174E0F"/>
    <w:rsid w:val="001804AE"/>
    <w:rsid w:val="001D66D5"/>
    <w:rsid w:val="001F08A6"/>
    <w:rsid w:val="001F3427"/>
    <w:rsid w:val="001F5A87"/>
    <w:rsid w:val="0021632D"/>
    <w:rsid w:val="002306C4"/>
    <w:rsid w:val="0025765C"/>
    <w:rsid w:val="00260AAC"/>
    <w:rsid w:val="002814B1"/>
    <w:rsid w:val="0028241A"/>
    <w:rsid w:val="002939A0"/>
    <w:rsid w:val="002B4235"/>
    <w:rsid w:val="002C606F"/>
    <w:rsid w:val="00304C45"/>
    <w:rsid w:val="00334975"/>
    <w:rsid w:val="0034268A"/>
    <w:rsid w:val="00356D6A"/>
    <w:rsid w:val="00357079"/>
    <w:rsid w:val="003C07FA"/>
    <w:rsid w:val="003D2CF9"/>
    <w:rsid w:val="00426520"/>
    <w:rsid w:val="00483851"/>
    <w:rsid w:val="004C5321"/>
    <w:rsid w:val="004D3122"/>
    <w:rsid w:val="0050291C"/>
    <w:rsid w:val="00535E82"/>
    <w:rsid w:val="005406B7"/>
    <w:rsid w:val="00595CD5"/>
    <w:rsid w:val="005A0654"/>
    <w:rsid w:val="00602E1E"/>
    <w:rsid w:val="00680120"/>
    <w:rsid w:val="0069232A"/>
    <w:rsid w:val="006C4CB0"/>
    <w:rsid w:val="006C7C1B"/>
    <w:rsid w:val="007049EB"/>
    <w:rsid w:val="00711290"/>
    <w:rsid w:val="00727F0B"/>
    <w:rsid w:val="007611C4"/>
    <w:rsid w:val="007665A1"/>
    <w:rsid w:val="007F788F"/>
    <w:rsid w:val="00807695"/>
    <w:rsid w:val="0087525A"/>
    <w:rsid w:val="00891186"/>
    <w:rsid w:val="008972C0"/>
    <w:rsid w:val="008B38DF"/>
    <w:rsid w:val="008D6007"/>
    <w:rsid w:val="009366B2"/>
    <w:rsid w:val="009B3DE1"/>
    <w:rsid w:val="009D2041"/>
    <w:rsid w:val="009E5780"/>
    <w:rsid w:val="009F0638"/>
    <w:rsid w:val="00A10AC1"/>
    <w:rsid w:val="00A12177"/>
    <w:rsid w:val="00A226A4"/>
    <w:rsid w:val="00A702C4"/>
    <w:rsid w:val="00A85BA9"/>
    <w:rsid w:val="00AB71D6"/>
    <w:rsid w:val="00B1673F"/>
    <w:rsid w:val="00B21864"/>
    <w:rsid w:val="00B41DFC"/>
    <w:rsid w:val="00B6312F"/>
    <w:rsid w:val="00B753DE"/>
    <w:rsid w:val="00BE3E42"/>
    <w:rsid w:val="00C04C7A"/>
    <w:rsid w:val="00C32726"/>
    <w:rsid w:val="00C41504"/>
    <w:rsid w:val="00C45B99"/>
    <w:rsid w:val="00C54D8D"/>
    <w:rsid w:val="00C97AC2"/>
    <w:rsid w:val="00CA1C3C"/>
    <w:rsid w:val="00CB39C1"/>
    <w:rsid w:val="00CD1BC4"/>
    <w:rsid w:val="00CF3133"/>
    <w:rsid w:val="00CF6C46"/>
    <w:rsid w:val="00D23A22"/>
    <w:rsid w:val="00D409C3"/>
    <w:rsid w:val="00D45F48"/>
    <w:rsid w:val="00D5064B"/>
    <w:rsid w:val="00D54CFF"/>
    <w:rsid w:val="00D83100"/>
    <w:rsid w:val="00DD620F"/>
    <w:rsid w:val="00DE469C"/>
    <w:rsid w:val="00DE6F2E"/>
    <w:rsid w:val="00DF37E3"/>
    <w:rsid w:val="00E03E2B"/>
    <w:rsid w:val="00E263B9"/>
    <w:rsid w:val="00E33D30"/>
    <w:rsid w:val="00E50CE6"/>
    <w:rsid w:val="00E56EFF"/>
    <w:rsid w:val="00E73234"/>
    <w:rsid w:val="00E81F7F"/>
    <w:rsid w:val="00E84175"/>
    <w:rsid w:val="00E860FC"/>
    <w:rsid w:val="00E950E4"/>
    <w:rsid w:val="00EA2513"/>
    <w:rsid w:val="00EE1C6D"/>
    <w:rsid w:val="00EF36E2"/>
    <w:rsid w:val="00F253BB"/>
    <w:rsid w:val="00F436AC"/>
    <w:rsid w:val="00F50E9C"/>
    <w:rsid w:val="00F563E4"/>
    <w:rsid w:val="00F748AB"/>
    <w:rsid w:val="00F82A1D"/>
    <w:rsid w:val="00F91CF4"/>
    <w:rsid w:val="00FA6318"/>
    <w:rsid w:val="00FE5462"/>
    <w:rsid w:val="01C07C4F"/>
    <w:rsid w:val="049F4303"/>
    <w:rsid w:val="04D367D0"/>
    <w:rsid w:val="04DE4B9D"/>
    <w:rsid w:val="05536128"/>
    <w:rsid w:val="06884959"/>
    <w:rsid w:val="06A22CC5"/>
    <w:rsid w:val="06F760D7"/>
    <w:rsid w:val="073204E6"/>
    <w:rsid w:val="07355F46"/>
    <w:rsid w:val="07E84E18"/>
    <w:rsid w:val="08B0609C"/>
    <w:rsid w:val="08F11EDD"/>
    <w:rsid w:val="09C07160"/>
    <w:rsid w:val="0A8F0D78"/>
    <w:rsid w:val="0AAB3905"/>
    <w:rsid w:val="0AF0377E"/>
    <w:rsid w:val="0D0E3BD7"/>
    <w:rsid w:val="0E9C7066"/>
    <w:rsid w:val="0F0E722C"/>
    <w:rsid w:val="0F420534"/>
    <w:rsid w:val="0FC61F3B"/>
    <w:rsid w:val="105B0041"/>
    <w:rsid w:val="105F1A5A"/>
    <w:rsid w:val="10B4330D"/>
    <w:rsid w:val="11F56260"/>
    <w:rsid w:val="12637A14"/>
    <w:rsid w:val="12C06EE7"/>
    <w:rsid w:val="130B652A"/>
    <w:rsid w:val="130E4364"/>
    <w:rsid w:val="133E581F"/>
    <w:rsid w:val="13572A3D"/>
    <w:rsid w:val="138D079C"/>
    <w:rsid w:val="13B70A09"/>
    <w:rsid w:val="13CB286B"/>
    <w:rsid w:val="14A41D8B"/>
    <w:rsid w:val="14AB2E58"/>
    <w:rsid w:val="1652230F"/>
    <w:rsid w:val="16ED6A39"/>
    <w:rsid w:val="179D040C"/>
    <w:rsid w:val="18A163C0"/>
    <w:rsid w:val="18D93486"/>
    <w:rsid w:val="18EF7583"/>
    <w:rsid w:val="196F52C2"/>
    <w:rsid w:val="1971676D"/>
    <w:rsid w:val="19FF702E"/>
    <w:rsid w:val="1A182494"/>
    <w:rsid w:val="1A3C133D"/>
    <w:rsid w:val="1A490FA3"/>
    <w:rsid w:val="1AFD4E9B"/>
    <w:rsid w:val="1B05264A"/>
    <w:rsid w:val="1C7D21B2"/>
    <w:rsid w:val="1CAF05A6"/>
    <w:rsid w:val="1DA5534A"/>
    <w:rsid w:val="1E5D48CE"/>
    <w:rsid w:val="1E7D6CDA"/>
    <w:rsid w:val="1F4E13C3"/>
    <w:rsid w:val="202A522F"/>
    <w:rsid w:val="203E5F9E"/>
    <w:rsid w:val="20FF2F98"/>
    <w:rsid w:val="22867B3B"/>
    <w:rsid w:val="233231BC"/>
    <w:rsid w:val="2424708D"/>
    <w:rsid w:val="24554AED"/>
    <w:rsid w:val="24DF41AA"/>
    <w:rsid w:val="25D30BBB"/>
    <w:rsid w:val="269A4633"/>
    <w:rsid w:val="27407EF6"/>
    <w:rsid w:val="294C7BFE"/>
    <w:rsid w:val="296C53EC"/>
    <w:rsid w:val="2A990D11"/>
    <w:rsid w:val="2B241C87"/>
    <w:rsid w:val="2BC73FB7"/>
    <w:rsid w:val="2D0E2FE9"/>
    <w:rsid w:val="2D0E308B"/>
    <w:rsid w:val="2D5D450A"/>
    <w:rsid w:val="2E4C732A"/>
    <w:rsid w:val="2EE35D71"/>
    <w:rsid w:val="2EE83948"/>
    <w:rsid w:val="2F693F3D"/>
    <w:rsid w:val="30500471"/>
    <w:rsid w:val="309F187F"/>
    <w:rsid w:val="316133A3"/>
    <w:rsid w:val="3236064D"/>
    <w:rsid w:val="336E3693"/>
    <w:rsid w:val="33D732CF"/>
    <w:rsid w:val="34326B7D"/>
    <w:rsid w:val="348858BE"/>
    <w:rsid w:val="34B40FAC"/>
    <w:rsid w:val="35257DBE"/>
    <w:rsid w:val="35796A22"/>
    <w:rsid w:val="35E91EB6"/>
    <w:rsid w:val="36357C1B"/>
    <w:rsid w:val="37100562"/>
    <w:rsid w:val="372D6A12"/>
    <w:rsid w:val="3828503D"/>
    <w:rsid w:val="385A1CD5"/>
    <w:rsid w:val="389C74A3"/>
    <w:rsid w:val="38CC2623"/>
    <w:rsid w:val="3D514E94"/>
    <w:rsid w:val="3E1D5959"/>
    <w:rsid w:val="3E613B56"/>
    <w:rsid w:val="3F7D7537"/>
    <w:rsid w:val="402B71D0"/>
    <w:rsid w:val="40944E9A"/>
    <w:rsid w:val="41F1167C"/>
    <w:rsid w:val="41F7060C"/>
    <w:rsid w:val="426B5756"/>
    <w:rsid w:val="43081802"/>
    <w:rsid w:val="431212D9"/>
    <w:rsid w:val="44885A43"/>
    <w:rsid w:val="454A6852"/>
    <w:rsid w:val="45510FCD"/>
    <w:rsid w:val="465C1DFF"/>
    <w:rsid w:val="46766875"/>
    <w:rsid w:val="477B0E34"/>
    <w:rsid w:val="482C53F7"/>
    <w:rsid w:val="483118D2"/>
    <w:rsid w:val="49CB3B54"/>
    <w:rsid w:val="4A3760BB"/>
    <w:rsid w:val="4A74282B"/>
    <w:rsid w:val="4A9A09A3"/>
    <w:rsid w:val="4B4873A7"/>
    <w:rsid w:val="4B504C74"/>
    <w:rsid w:val="4B5C429A"/>
    <w:rsid w:val="4B715FA4"/>
    <w:rsid w:val="4BB845F9"/>
    <w:rsid w:val="4BEF2C0A"/>
    <w:rsid w:val="4C6F0F69"/>
    <w:rsid w:val="4CFF01C5"/>
    <w:rsid w:val="4D866344"/>
    <w:rsid w:val="4E0303C2"/>
    <w:rsid w:val="4E870AA8"/>
    <w:rsid w:val="4FBF5AB0"/>
    <w:rsid w:val="4FC82509"/>
    <w:rsid w:val="509A5FF6"/>
    <w:rsid w:val="51257516"/>
    <w:rsid w:val="51C04424"/>
    <w:rsid w:val="52E66023"/>
    <w:rsid w:val="55016734"/>
    <w:rsid w:val="55183BF5"/>
    <w:rsid w:val="55832DA7"/>
    <w:rsid w:val="55E151CE"/>
    <w:rsid w:val="569B4395"/>
    <w:rsid w:val="56A55882"/>
    <w:rsid w:val="56B72F41"/>
    <w:rsid w:val="56CB2A33"/>
    <w:rsid w:val="56FB7BA5"/>
    <w:rsid w:val="57A00892"/>
    <w:rsid w:val="591369BB"/>
    <w:rsid w:val="592E66BD"/>
    <w:rsid w:val="5A481BE4"/>
    <w:rsid w:val="5AF242EB"/>
    <w:rsid w:val="5AFE5232"/>
    <w:rsid w:val="5B5A7748"/>
    <w:rsid w:val="5B97192F"/>
    <w:rsid w:val="5C4231B6"/>
    <w:rsid w:val="5C626189"/>
    <w:rsid w:val="5CA9603B"/>
    <w:rsid w:val="5D046B2B"/>
    <w:rsid w:val="5D786BED"/>
    <w:rsid w:val="5DBC4FE8"/>
    <w:rsid w:val="5E3A4510"/>
    <w:rsid w:val="5E7A0D9B"/>
    <w:rsid w:val="60892515"/>
    <w:rsid w:val="612C762D"/>
    <w:rsid w:val="62332584"/>
    <w:rsid w:val="62373A58"/>
    <w:rsid w:val="635C2EAE"/>
    <w:rsid w:val="635D4A10"/>
    <w:rsid w:val="63D570A9"/>
    <w:rsid w:val="652370D3"/>
    <w:rsid w:val="655E6A0A"/>
    <w:rsid w:val="65F05110"/>
    <w:rsid w:val="66603ABA"/>
    <w:rsid w:val="66611978"/>
    <w:rsid w:val="66E221B9"/>
    <w:rsid w:val="67322D6A"/>
    <w:rsid w:val="693E0B49"/>
    <w:rsid w:val="696F32D8"/>
    <w:rsid w:val="69BF53CE"/>
    <w:rsid w:val="69CC0724"/>
    <w:rsid w:val="69EF0029"/>
    <w:rsid w:val="69FB4CFD"/>
    <w:rsid w:val="6A123F78"/>
    <w:rsid w:val="6A344EDF"/>
    <w:rsid w:val="6B59464F"/>
    <w:rsid w:val="6B5D0890"/>
    <w:rsid w:val="6BFE750B"/>
    <w:rsid w:val="6C7974CF"/>
    <w:rsid w:val="6D535020"/>
    <w:rsid w:val="6D930BE7"/>
    <w:rsid w:val="6E7810C1"/>
    <w:rsid w:val="6F063E1D"/>
    <w:rsid w:val="6FD92C72"/>
    <w:rsid w:val="6FDE6B42"/>
    <w:rsid w:val="705C063C"/>
    <w:rsid w:val="71215DB0"/>
    <w:rsid w:val="713D24D9"/>
    <w:rsid w:val="72A73384"/>
    <w:rsid w:val="73F60EBB"/>
    <w:rsid w:val="74F27A3B"/>
    <w:rsid w:val="75346C3F"/>
    <w:rsid w:val="753A5422"/>
    <w:rsid w:val="76A74924"/>
    <w:rsid w:val="77AF0EA6"/>
    <w:rsid w:val="786852BC"/>
    <w:rsid w:val="78BE4C1C"/>
    <w:rsid w:val="78C923E2"/>
    <w:rsid w:val="7A48429C"/>
    <w:rsid w:val="7A8D357B"/>
    <w:rsid w:val="7BCF617A"/>
    <w:rsid w:val="7BEF029A"/>
    <w:rsid w:val="7C5964BC"/>
    <w:rsid w:val="7C6F2714"/>
    <w:rsid w:val="7CCF2E16"/>
    <w:rsid w:val="7D382E7F"/>
    <w:rsid w:val="7EC54193"/>
    <w:rsid w:val="7EC94BA4"/>
    <w:rsid w:val="7F2E3098"/>
    <w:rsid w:val="7F7A0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B02967E"/>
  <w15:docId w15:val="{8A864FF1-9E2E-4D64-9619-1EB53A97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Normal Indent"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Body Text Indent 3" w:uiPriority="99"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val="0"/>
      <w:snapToGrid w:val="0"/>
      <w:spacing w:line="360" w:lineRule="auto"/>
      <w:ind w:firstLine="454"/>
    </w:pPr>
    <w:rPr>
      <w:rFonts w:cs="Times New Roman"/>
      <w:color w:val="000000"/>
    </w:rPr>
  </w:style>
  <w:style w:type="paragraph" w:styleId="a5">
    <w:name w:val="Body Text"/>
    <w:basedOn w:val="a"/>
    <w:qFormat/>
    <w:pPr>
      <w:jc w:val="center"/>
    </w:pPr>
  </w:style>
  <w:style w:type="paragraph" w:styleId="TOC3">
    <w:name w:val="toc 3"/>
    <w:basedOn w:val="a"/>
    <w:next w:val="a"/>
    <w:qFormat/>
    <w:pPr>
      <w:ind w:leftChars="400" w:left="84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 Char Char,Char Char Char,Char Char Char Char Char,表内文字,正文格式,Cha,纯文本 Ch,纯文本 Char Char Cha"/>
    <w:basedOn w:val="a"/>
    <w:link w:val="a7"/>
    <w:qFormat/>
    <w:rPr>
      <w:rFonts w:ascii="宋体" w:hAnsi="Courier New" w:cs="宋体"/>
      <w:sz w:val="28"/>
      <w:szCs w:val="28"/>
    </w:rPr>
  </w:style>
  <w:style w:type="paragraph" w:styleId="a8">
    <w:name w:val="footer"/>
    <w:basedOn w:val="a"/>
    <w:link w:val="a9"/>
    <w:uiPriority w:val="99"/>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sz w:val="24"/>
    </w:rPr>
  </w:style>
  <w:style w:type="paragraph" w:styleId="TOC1">
    <w:name w:val="toc 1"/>
    <w:basedOn w:val="a"/>
    <w:next w:val="a"/>
    <w:uiPriority w:val="39"/>
    <w:qFormat/>
  </w:style>
  <w:style w:type="paragraph" w:styleId="30">
    <w:name w:val="Body Text Indent 3"/>
    <w:basedOn w:val="a"/>
    <w:uiPriority w:val="99"/>
    <w:qFormat/>
    <w:pPr>
      <w:ind w:firstLine="585"/>
    </w:pPr>
    <w:rPr>
      <w:rFonts w:ascii="宋体" w:cs="宋体"/>
      <w:sz w:val="28"/>
      <w:szCs w:val="28"/>
    </w:rPr>
  </w:style>
  <w:style w:type="paragraph" w:styleId="TOC2">
    <w:name w:val="toc 2"/>
    <w:basedOn w:val="a"/>
    <w:next w:val="a"/>
    <w:uiPriority w:val="39"/>
    <w:qFormat/>
    <w:pPr>
      <w:ind w:leftChars="200" w:left="420"/>
    </w:pPr>
  </w:style>
  <w:style w:type="paragraph" w:styleId="ac">
    <w:name w:val="Normal (Web)"/>
    <w:aliases w:val="普通 (Web)"/>
    <w:basedOn w:val="a"/>
    <w:qFormat/>
    <w:pPr>
      <w:spacing w:beforeAutospacing="1" w:afterAutospacing="1"/>
      <w:jc w:val="left"/>
    </w:pPr>
    <w:rPr>
      <w:rFonts w:cs="Times New Roman"/>
      <w:kern w:val="0"/>
      <w:sz w:val="24"/>
    </w:rPr>
  </w:style>
  <w:style w:type="paragraph" w:styleId="ad">
    <w:name w:val="Body Text First Indent"/>
    <w:basedOn w:val="a5"/>
    <w:qFormat/>
    <w:pPr>
      <w:widowControl/>
      <w:spacing w:after="120"/>
      <w:ind w:firstLineChars="100" w:firstLine="420"/>
      <w:jc w:val="left"/>
    </w:pPr>
    <w:rPr>
      <w:kern w:val="0"/>
      <w:sz w:val="28"/>
      <w:szCs w:val="20"/>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FollowedHyperlink"/>
    <w:basedOn w:val="a0"/>
    <w:qFormat/>
    <w:rPr>
      <w:color w:val="800080"/>
      <w:u w:val="none"/>
    </w:rPr>
  </w:style>
  <w:style w:type="character" w:styleId="af1">
    <w:name w:val="Hyperlink"/>
    <w:basedOn w:val="a0"/>
    <w:uiPriority w:val="99"/>
    <w:qFormat/>
    <w:rPr>
      <w:color w:val="0000FF"/>
      <w:u w:val="single"/>
    </w:rPr>
  </w:style>
  <w:style w:type="paragraph" w:customStyle="1" w:styleId="TableParagraph">
    <w:name w:val="Table Paragraph"/>
    <w:basedOn w:val="a"/>
    <w:uiPriority w:val="1"/>
    <w:qFormat/>
    <w:pPr>
      <w:autoSpaceDE w:val="0"/>
      <w:autoSpaceDN w:val="0"/>
      <w:adjustRightInd w:val="0"/>
      <w:jc w:val="left"/>
    </w:pPr>
    <w:rPr>
      <w:rFonts w:ascii="Times New Roman" w:hAnsi="Times New Roman" w:cs="Times New Roman"/>
      <w:kern w:val="0"/>
      <w:sz w:val="24"/>
    </w:rPr>
  </w:style>
  <w:style w:type="paragraph" w:customStyle="1" w:styleId="af2">
    <w:name w:val="五号表格"/>
    <w:basedOn w:val="a"/>
    <w:qFormat/>
    <w:pPr>
      <w:jc w:val="center"/>
    </w:pPr>
    <w:rPr>
      <w:rFonts w:ascii="Times New Roman" w:hAnsi="Times New Roman"/>
      <w:kern w:val="0"/>
      <w:szCs w:val="20"/>
    </w:rPr>
  </w:style>
  <w:style w:type="paragraph" w:customStyle="1" w:styleId="01">
    <w:name w:val="正文01"/>
    <w:basedOn w:val="a"/>
    <w:uiPriority w:val="99"/>
    <w:qFormat/>
    <w:pPr>
      <w:spacing w:before="60" w:line="460" w:lineRule="exact"/>
      <w:ind w:firstLineChars="200" w:firstLine="200"/>
    </w:pPr>
    <w:rPr>
      <w:rFonts w:cs="Times New Roman"/>
      <w:kern w:val="0"/>
      <w:sz w:val="24"/>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af3">
    <w:name w:val="图表标题"/>
    <w:basedOn w:val="a"/>
    <w:uiPriority w:val="99"/>
    <w:qFormat/>
    <w:pPr>
      <w:widowControl/>
      <w:tabs>
        <w:tab w:val="left" w:pos="1134"/>
      </w:tabs>
      <w:spacing w:beforeLines="50" w:afterLines="20"/>
      <w:jc w:val="center"/>
    </w:pPr>
    <w:rPr>
      <w:rFonts w:ascii="Arial" w:hAnsi="Arial" w:cs="Times New Roman"/>
      <w:sz w:val="32"/>
      <w:szCs w:val="32"/>
    </w:rPr>
  </w:style>
  <w:style w:type="paragraph" w:customStyle="1" w:styleId="p0">
    <w:name w:val="p0"/>
    <w:basedOn w:val="a"/>
    <w:qFormat/>
    <w:rPr>
      <w:sz w:val="28"/>
      <w:szCs w:val="28"/>
    </w:rPr>
  </w:style>
  <w:style w:type="paragraph" w:customStyle="1" w:styleId="af4">
    <w:name w:val="表格"/>
    <w:basedOn w:val="a"/>
    <w:qFormat/>
    <w:pPr>
      <w:snapToGrid w:val="0"/>
      <w:jc w:val="center"/>
    </w:pPr>
    <w:rPr>
      <w:sz w:val="24"/>
    </w:rPr>
  </w:style>
  <w:style w:type="paragraph" w:customStyle="1" w:styleId="10">
    <w:name w:val="1"/>
    <w:basedOn w:val="a"/>
    <w:rsid w:val="00357079"/>
    <w:rPr>
      <w:rFonts w:ascii="Times New Roman" w:eastAsia="宋体" w:hAnsi="Times New Roman" w:cs="Times New Roman"/>
    </w:rPr>
  </w:style>
  <w:style w:type="character" w:customStyle="1" w:styleId="a4">
    <w:name w:val="正文缩进 字符"/>
    <w:link w:val="a3"/>
    <w:locked/>
    <w:rsid w:val="00E03E2B"/>
    <w:rPr>
      <w:rFonts w:asciiTheme="minorHAnsi" w:eastAsiaTheme="minorEastAsia" w:hAnsiTheme="minorHAnsi"/>
      <w:color w:val="000000"/>
      <w:kern w:val="2"/>
      <w:sz w:val="21"/>
      <w:szCs w:val="24"/>
    </w:rPr>
  </w:style>
  <w:style w:type="paragraph" w:customStyle="1" w:styleId="af5">
    <w:name w:val="小四表格"/>
    <w:basedOn w:val="af2"/>
    <w:rsid w:val="001F3427"/>
    <w:rPr>
      <w:rFonts w:eastAsia="宋体" w:cs="Times New Roman"/>
      <w:sz w:val="24"/>
    </w:rPr>
  </w:style>
  <w:style w:type="character" w:customStyle="1" w:styleId="a7">
    <w:name w:val="纯文本 字符"/>
    <w:aliases w:val="普通文字 字符, Char 字符,普通文字 Char Char Char Char 字符,普通文字 Char Char Char 字符,普通文字 Char Char 字符,普通文字 Char Char Char Char Char Char Char Char Char 字符,Char 字符,普通文字 Char Char Char Char Char Char Char Char 字符,Char Char Char 字符,Char Char Char Char Char 字符"/>
    <w:basedOn w:val="a0"/>
    <w:link w:val="a6"/>
    <w:rsid w:val="001F3427"/>
    <w:rPr>
      <w:rFonts w:ascii="宋体" w:eastAsiaTheme="minorEastAsia" w:hAnsi="Courier New" w:cs="宋体"/>
      <w:kern w:val="2"/>
      <w:sz w:val="28"/>
      <w:szCs w:val="28"/>
    </w:rPr>
  </w:style>
  <w:style w:type="paragraph" w:customStyle="1" w:styleId="11">
    <w:name w:val="正文1"/>
    <w:basedOn w:val="a"/>
    <w:rsid w:val="00B21864"/>
    <w:pPr>
      <w:adjustRightInd w:val="0"/>
      <w:spacing w:line="500" w:lineRule="exact"/>
      <w:ind w:firstLine="567"/>
    </w:pPr>
    <w:rPr>
      <w:rFonts w:ascii="Times New Roman" w:eastAsia="宋体" w:hAnsi="Times New Roman" w:cs="Times New Roman"/>
      <w:sz w:val="28"/>
      <w:szCs w:val="20"/>
    </w:rPr>
  </w:style>
  <w:style w:type="paragraph" w:customStyle="1" w:styleId="af6">
    <w:name w:val="列出段落"/>
    <w:basedOn w:val="a"/>
    <w:uiPriority w:val="99"/>
    <w:qFormat/>
    <w:rsid w:val="00D45F48"/>
    <w:pPr>
      <w:spacing w:before="60" w:after="60" w:line="360" w:lineRule="auto"/>
      <w:ind w:firstLineChars="200" w:firstLine="420"/>
    </w:pPr>
    <w:rPr>
      <w:rFonts w:ascii="Times New Roman" w:eastAsia="宋体" w:hAnsi="Times New Roman" w:cs="Times New Roman"/>
      <w:sz w:val="28"/>
    </w:rPr>
  </w:style>
  <w:style w:type="paragraph" w:styleId="af7">
    <w:name w:val="List Paragraph"/>
    <w:basedOn w:val="a"/>
    <w:uiPriority w:val="34"/>
    <w:qFormat/>
    <w:rsid w:val="00304C45"/>
    <w:pPr>
      <w:ind w:firstLineChars="200" w:firstLine="420"/>
    </w:pPr>
  </w:style>
  <w:style w:type="character" w:customStyle="1" w:styleId="20">
    <w:name w:val="标题 2 字符"/>
    <w:basedOn w:val="a0"/>
    <w:link w:val="2"/>
    <w:uiPriority w:val="9"/>
    <w:rsid w:val="00304C45"/>
    <w:rPr>
      <w:rFonts w:ascii="Arial" w:eastAsia="黑体" w:hAnsi="Arial" w:cs="Arial"/>
      <w:b/>
      <w:bCs/>
      <w:kern w:val="2"/>
      <w:sz w:val="32"/>
      <w:szCs w:val="32"/>
    </w:rPr>
  </w:style>
  <w:style w:type="character" w:customStyle="1" w:styleId="CharCharCharCharChar">
    <w:name w:val="文本条款 Char Char Char Char Char"/>
    <w:rsid w:val="00304C45"/>
    <w:rPr>
      <w:rFonts w:eastAsia="宋体"/>
      <w:color w:val="000000"/>
      <w:kern w:val="2"/>
      <w:sz w:val="24"/>
      <w:szCs w:val="24"/>
      <w:lang w:val="en-US" w:eastAsia="zh-CN" w:bidi="ar-SA"/>
    </w:rPr>
  </w:style>
  <w:style w:type="character" w:customStyle="1" w:styleId="ab">
    <w:name w:val="页眉 字符"/>
    <w:basedOn w:val="a0"/>
    <w:link w:val="aa"/>
    <w:uiPriority w:val="99"/>
    <w:rsid w:val="00A702C4"/>
    <w:rPr>
      <w:rFonts w:asciiTheme="minorHAnsi" w:eastAsiaTheme="minorEastAsia" w:hAnsiTheme="minorHAnsi"/>
      <w:kern w:val="2"/>
      <w:sz w:val="24"/>
      <w:szCs w:val="24"/>
    </w:rPr>
  </w:style>
  <w:style w:type="paragraph" w:styleId="af8">
    <w:name w:val="Balloon Text"/>
    <w:basedOn w:val="a"/>
    <w:link w:val="af9"/>
    <w:rsid w:val="009366B2"/>
    <w:rPr>
      <w:sz w:val="18"/>
      <w:szCs w:val="18"/>
    </w:rPr>
  </w:style>
  <w:style w:type="character" w:customStyle="1" w:styleId="af9">
    <w:name w:val="批注框文本 字符"/>
    <w:basedOn w:val="a0"/>
    <w:link w:val="af8"/>
    <w:rsid w:val="009366B2"/>
    <w:rPr>
      <w:rFonts w:asciiTheme="minorHAnsi" w:eastAsiaTheme="minorEastAsia" w:hAnsiTheme="minorHAnsi" w:cstheme="minorBidi"/>
      <w:kern w:val="2"/>
      <w:sz w:val="18"/>
      <w:szCs w:val="18"/>
    </w:rPr>
  </w:style>
  <w:style w:type="character" w:styleId="afa">
    <w:name w:val="Emphasis"/>
    <w:basedOn w:val="a0"/>
    <w:qFormat/>
    <w:rsid w:val="00B6312F"/>
    <w:rPr>
      <w:i/>
      <w:iCs/>
    </w:rPr>
  </w:style>
  <w:style w:type="character" w:customStyle="1" w:styleId="a9">
    <w:name w:val="页脚 字符"/>
    <w:basedOn w:val="a0"/>
    <w:link w:val="a8"/>
    <w:uiPriority w:val="99"/>
    <w:rsid w:val="00C32726"/>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7\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53DA700-4270-4380-A3E0-CD5D03AED0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1719</TotalTime>
  <Pages>23</Pages>
  <Words>1211</Words>
  <Characters>6909</Characters>
  <Application>Microsoft Office Word</Application>
  <DocSecurity>0</DocSecurity>
  <Lines>57</Lines>
  <Paragraphs>16</Paragraphs>
  <ScaleCrop>false</ScaleCrop>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50</cp:revision>
  <cp:lastPrinted>2020-09-09T01:30:00Z</cp:lastPrinted>
  <dcterms:created xsi:type="dcterms:W3CDTF">2018-07-09T07:27:00Z</dcterms:created>
  <dcterms:modified xsi:type="dcterms:W3CDTF">2020-09-09T01:45:00Z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